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B9FC" w14:textId="77777777" w:rsidR="00840FF8" w:rsidRPr="00253E1B" w:rsidRDefault="005F2879">
      <w:pPr>
        <w:pStyle w:val="a5"/>
        <w:framePr w:wrap="none" w:vAnchor="page" w:hAnchor="page" w:x="6101" w:y="903"/>
        <w:shd w:val="clear" w:color="auto" w:fill="auto"/>
        <w:spacing w:line="240" w:lineRule="exact"/>
      </w:pPr>
      <w:r w:rsidRPr="00253E1B">
        <w:t>1</w:t>
      </w:r>
    </w:p>
    <w:p w14:paraId="06D5E439" w14:textId="77777777" w:rsidR="00840FF8" w:rsidRPr="00253E1B" w:rsidRDefault="005F2879">
      <w:pPr>
        <w:pStyle w:val="30"/>
        <w:framePr w:w="10339" w:h="8965" w:hRule="exact" w:wrap="none" w:vAnchor="page" w:hAnchor="page" w:x="961" w:y="1166"/>
        <w:shd w:val="clear" w:color="auto" w:fill="auto"/>
        <w:tabs>
          <w:tab w:val="left" w:leader="underscore" w:pos="8538"/>
          <w:tab w:val="left" w:leader="underscore" w:pos="10319"/>
        </w:tabs>
        <w:spacing w:after="209"/>
        <w:ind w:left="6820"/>
      </w:pPr>
      <w:r w:rsidRPr="00253E1B">
        <w:t>ПРИЛОЖЕНИЕ № 1 к письму Министерства финансов Чеченской Республики от</w:t>
      </w:r>
      <w:r w:rsidRPr="00253E1B">
        <w:tab/>
        <w:t>№</w:t>
      </w:r>
      <w:r w:rsidRPr="00253E1B">
        <w:tab/>
      </w:r>
    </w:p>
    <w:p w14:paraId="56A112EE" w14:textId="77777777" w:rsidR="00840FF8" w:rsidRPr="00253E1B" w:rsidRDefault="005F2879">
      <w:pPr>
        <w:pStyle w:val="40"/>
        <w:framePr w:w="10339" w:h="8965" w:hRule="exact" w:wrap="none" w:vAnchor="page" w:hAnchor="page" w:x="961" w:y="1166"/>
        <w:shd w:val="clear" w:color="auto" w:fill="auto"/>
        <w:spacing w:before="0" w:after="236"/>
        <w:ind w:right="20"/>
      </w:pPr>
      <w:bookmarkStart w:id="0" w:name="_Hlk185589146"/>
      <w:r w:rsidRPr="00253E1B">
        <w:t>Составление и представление бюджетной отчетности об исполнении</w:t>
      </w:r>
      <w:r w:rsidRPr="00253E1B">
        <w:br/>
        <w:t>консолидированного бюджета Чеченской Республики, бюджетной отчетности</w:t>
      </w:r>
      <w:r w:rsidRPr="00253E1B">
        <w:br/>
        <w:t>об исполнении бюджета Территориального фонда обязательного медицинского</w:t>
      </w:r>
      <w:r w:rsidRPr="00253E1B">
        <w:br/>
        <w:t>страхования Чеченской Республики и консолидированной годовой</w:t>
      </w:r>
      <w:r w:rsidRPr="00253E1B">
        <w:br/>
        <w:t>бухгалтерской отчетности государственных (муниципальных)</w:t>
      </w:r>
      <w:r w:rsidRPr="00253E1B">
        <w:br/>
        <w:t>бюджетных и автономных учреждений</w:t>
      </w:r>
    </w:p>
    <w:p w14:paraId="7C602573" w14:textId="73E0F718" w:rsidR="00840FF8" w:rsidRPr="00253E1B" w:rsidRDefault="005F2879">
      <w:pPr>
        <w:pStyle w:val="20"/>
        <w:framePr w:w="10339" w:h="8965" w:hRule="exact" w:wrap="none" w:vAnchor="page" w:hAnchor="page" w:x="961" w:y="1166"/>
        <w:shd w:val="clear" w:color="auto" w:fill="auto"/>
        <w:spacing w:before="0"/>
        <w:ind w:firstLine="760"/>
      </w:pPr>
      <w:r w:rsidRPr="00253E1B">
        <w:t>В целях составления и представления финансовыми органами муниципальных образований и городских округов Чеченской Республики (далее - финансовые органы), Территориальным фондом обязательного медицинского страхования Чеченской Республики (далее - ТФОМС) бюджетной отчетности, консолидированной бухгалтерской отчетности бюджетных и автономных учреждений за 202</w:t>
      </w:r>
      <w:r w:rsidR="00151211" w:rsidRPr="00253E1B">
        <w:t>4</w:t>
      </w:r>
      <w:r w:rsidRPr="00253E1B">
        <w:t xml:space="preserve"> год, а также при определении финансовыми органами особенностей составления и представления годовой бюджетной отчетности участниками бюджетного процесса, входящими в периметр консолидации бюджетной отчетности, следует руководствоваться положениями письма Министерства финансов Чеченской Республики от 19.</w:t>
      </w:r>
      <w:r w:rsidR="00F923E3" w:rsidRPr="00253E1B">
        <w:t>12</w:t>
      </w:r>
      <w:r w:rsidRPr="00253E1B">
        <w:t>.2024 г. № 06.0</w:t>
      </w:r>
      <w:r w:rsidR="00F923E3" w:rsidRPr="00253E1B">
        <w:t>2</w:t>
      </w:r>
      <w:r w:rsidRPr="00253E1B">
        <w:t>.15/06.03-</w:t>
      </w:r>
      <w:r w:rsidR="00F923E3" w:rsidRPr="00253E1B">
        <w:t>5420</w:t>
      </w:r>
      <w:r w:rsidRPr="00253E1B">
        <w:t xml:space="preserve"> «О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республиканского бюджета за 202</w:t>
      </w:r>
      <w:r w:rsidR="00F923E3" w:rsidRPr="00253E1B">
        <w:t>4</w:t>
      </w:r>
      <w:r w:rsidRPr="00253E1B">
        <w:t xml:space="preserve"> год» (далее - письмо Минфина ЧР от 19.</w:t>
      </w:r>
      <w:r w:rsidR="00F923E3" w:rsidRPr="00253E1B">
        <w:t>12</w:t>
      </w:r>
      <w:r w:rsidRPr="00253E1B">
        <w:t>.2024 г. №06.0</w:t>
      </w:r>
      <w:r w:rsidR="00F923E3" w:rsidRPr="00253E1B">
        <w:t>2</w:t>
      </w:r>
      <w:r w:rsidRPr="00253E1B">
        <w:t>.15/06.03-</w:t>
      </w:r>
      <w:r w:rsidR="00F923E3" w:rsidRPr="00253E1B">
        <w:t>5420</w:t>
      </w:r>
      <w:r w:rsidRPr="00253E1B">
        <w:t xml:space="preserve">). </w:t>
      </w:r>
    </w:p>
    <w:p w14:paraId="0F89A9B0" w14:textId="460F664E" w:rsidR="00840FF8" w:rsidRPr="00253E1B" w:rsidRDefault="005F2879" w:rsidP="001C64B2">
      <w:pPr>
        <w:pStyle w:val="22"/>
        <w:framePr w:w="10395" w:h="6734" w:hRule="exact" w:wrap="none" w:vAnchor="page" w:hAnchor="page" w:x="946" w:y="9931"/>
        <w:shd w:val="clear" w:color="auto" w:fill="auto"/>
        <w:ind w:left="520"/>
      </w:pPr>
      <w:r w:rsidRPr="00253E1B">
        <w:t>1. Составление и представление бюджетной отчетности об исполнении консолидированного бюджета финансовых органов и ТФОМС</w:t>
      </w:r>
    </w:p>
    <w:p w14:paraId="57D4A74F" w14:textId="77777777" w:rsidR="00151211" w:rsidRPr="00253E1B" w:rsidRDefault="00151211" w:rsidP="001C64B2">
      <w:pPr>
        <w:pStyle w:val="22"/>
        <w:framePr w:w="10395" w:h="6734" w:hRule="exact" w:wrap="none" w:vAnchor="page" w:hAnchor="page" w:x="946" w:y="9931"/>
        <w:shd w:val="clear" w:color="auto" w:fill="auto"/>
        <w:ind w:left="520"/>
      </w:pPr>
    </w:p>
    <w:p w14:paraId="2F3F709F" w14:textId="77777777" w:rsidR="00840FF8" w:rsidRPr="00253E1B" w:rsidRDefault="005F2879" w:rsidP="001C64B2">
      <w:pPr>
        <w:pStyle w:val="a7"/>
        <w:framePr w:w="10395" w:h="6734" w:hRule="exact" w:wrap="none" w:vAnchor="page" w:hAnchor="page" w:x="946" w:y="9931"/>
        <w:shd w:val="clear" w:color="auto" w:fill="auto"/>
      </w:pPr>
      <w:r w:rsidRPr="00253E1B">
        <w:t>Составление бюджетной отчетности об исполнении консолидированного бюджета финансовыми органами и ТФОМС осуществляется в соответствии с порядком, установленным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от 28 декабря 2010 г. № 191н (далее - Инструкция № 191н) с учетом следующих положений.</w:t>
      </w:r>
    </w:p>
    <w:p w14:paraId="2FD059A1" w14:textId="77777777" w:rsidR="00840FF8" w:rsidRPr="00253E1B" w:rsidRDefault="005F2879" w:rsidP="001C64B2">
      <w:pPr>
        <w:pStyle w:val="a7"/>
        <w:framePr w:w="10395" w:h="6734" w:hRule="exact" w:wrap="none" w:vAnchor="page" w:hAnchor="page" w:x="946" w:y="9931"/>
        <w:shd w:val="clear" w:color="auto" w:fill="auto"/>
      </w:pPr>
      <w:r w:rsidRPr="00253E1B">
        <w:t>Федеральные органы власти (их территориальные органы), осуществляющие в отношении доходов бюджета Чеченской Республики (местных бюджетов) полномочия главных администраторов доходов бюджета (иные главные администраторы (администраторы, осуществляющие отдельные полномочия главного администратора), не являющиеся получателем средств бюджета, поступления в который он администрирует), формируют бюджетную отчетность согласно Инструкции № 191н и представляет ее финансовому органу бюджета, поступления которого он администрирует, в порядке и в сроки, согласованные между главным администратором и финансовым органом.</w:t>
      </w:r>
    </w:p>
    <w:p w14:paraId="670B5578" w14:textId="3305FB6B" w:rsidR="00840FF8" w:rsidRPr="00253E1B" w:rsidRDefault="005F2879" w:rsidP="001C64B2">
      <w:pPr>
        <w:pStyle w:val="a7"/>
        <w:framePr w:w="10395" w:h="6734" w:hRule="exact" w:wrap="none" w:vAnchor="page" w:hAnchor="page" w:x="946" w:y="9931"/>
        <w:shd w:val="clear" w:color="auto" w:fill="auto"/>
        <w:spacing w:line="280" w:lineRule="exact"/>
      </w:pPr>
      <w:r w:rsidRPr="00253E1B">
        <w:t xml:space="preserve">При </w:t>
      </w:r>
      <w:r w:rsidR="0053238F" w:rsidRPr="00253E1B">
        <w:t xml:space="preserve"> </w:t>
      </w:r>
      <w:r w:rsidRPr="00253E1B">
        <w:t xml:space="preserve">этом </w:t>
      </w:r>
      <w:r w:rsidR="0053238F" w:rsidRPr="00253E1B">
        <w:t xml:space="preserve"> </w:t>
      </w:r>
      <w:r w:rsidRPr="00253E1B">
        <w:t>согласованные</w:t>
      </w:r>
      <w:r w:rsidR="0053238F" w:rsidRPr="00253E1B">
        <w:t xml:space="preserve"> </w:t>
      </w:r>
      <w:r w:rsidRPr="00253E1B">
        <w:t xml:space="preserve"> сроки </w:t>
      </w:r>
      <w:r w:rsidR="0053238F" w:rsidRPr="00253E1B">
        <w:t xml:space="preserve"> </w:t>
      </w:r>
      <w:r w:rsidRPr="00253E1B">
        <w:t>представления бюджетной отчетности должны</w:t>
      </w:r>
      <w:r w:rsidR="001C64B2" w:rsidRPr="00253E1B">
        <w:t xml:space="preserve"> </w:t>
      </w:r>
    </w:p>
    <w:bookmarkEnd w:id="0"/>
    <w:p w14:paraId="38DAD095" w14:textId="77777777" w:rsidR="00840FF8" w:rsidRPr="00253E1B" w:rsidRDefault="00840FF8">
      <w:pPr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D80C4DD" w14:textId="77777777" w:rsidR="00840FF8" w:rsidRPr="00253E1B" w:rsidRDefault="005F2879">
      <w:pPr>
        <w:pStyle w:val="a5"/>
        <w:framePr w:w="10330" w:h="350" w:hRule="exact" w:wrap="none" w:vAnchor="page" w:hAnchor="page" w:x="965" w:y="870"/>
        <w:shd w:val="clear" w:color="auto" w:fill="auto"/>
        <w:spacing w:line="322" w:lineRule="exact"/>
        <w:ind w:right="100"/>
        <w:jc w:val="center"/>
      </w:pPr>
      <w:r w:rsidRPr="00253E1B">
        <w:lastRenderedPageBreak/>
        <w:t>2</w:t>
      </w:r>
    </w:p>
    <w:p w14:paraId="100D18DF" w14:textId="5AEB16A4" w:rsidR="00840FF8" w:rsidRPr="00253E1B" w:rsidRDefault="00151211" w:rsidP="00AD7154">
      <w:pPr>
        <w:pStyle w:val="20"/>
        <w:framePr w:w="10330" w:h="14461" w:hRule="exact" w:wrap="none" w:vAnchor="page" w:hAnchor="page" w:x="965" w:y="1236"/>
        <w:shd w:val="clear" w:color="auto" w:fill="auto"/>
        <w:spacing w:before="0" w:line="322" w:lineRule="exact"/>
      </w:pPr>
      <w:r w:rsidRPr="00253E1B">
        <w:t xml:space="preserve">обеспечивать включение показателей бюджетной отчетности главного администратора  доходов  бюджета  в  бюджетную  отчетность финансового органа об </w:t>
      </w:r>
      <w:r w:rsidR="005F2879" w:rsidRPr="00253E1B">
        <w:t>исполнении соответствующего бюджета (консолидированную бюджетную отчетность).</w:t>
      </w:r>
    </w:p>
    <w:p w14:paraId="617FDA88" w14:textId="369599DD" w:rsidR="00840FF8" w:rsidRPr="00253E1B" w:rsidRDefault="005F2879" w:rsidP="00AD7154">
      <w:pPr>
        <w:pStyle w:val="20"/>
        <w:framePr w:w="10330" w:h="14461" w:hRule="exact" w:wrap="none" w:vAnchor="page" w:hAnchor="page" w:x="965" w:y="1236"/>
        <w:shd w:val="clear" w:color="auto" w:fill="auto"/>
        <w:spacing w:before="0" w:line="322" w:lineRule="exact"/>
        <w:ind w:firstLine="720"/>
      </w:pPr>
      <w:r w:rsidRPr="00253E1B">
        <w:t>При формировании бюджетной отчетности финансовый орган обеспечивает сопоставимость показателей в бюджетном учете и отчетности в части отражения поступлений распределенной части доходов по соответствующей подстатье КОСГУ с учетом информации, представленной в платежных документах в части КБК, и Таблицы соответствия кодов классификации доходов и статей (подстатей) КОСГУ кодам классификации доходов, установленным Руководством по статистике государственных финансов (СГФ - 2014), применяемая с 1 января 202</w:t>
      </w:r>
      <w:r w:rsidR="00F923E3" w:rsidRPr="00253E1B">
        <w:t>4</w:t>
      </w:r>
      <w:r w:rsidRPr="00253E1B">
        <w:t xml:space="preserve"> года</w:t>
      </w:r>
      <w:r w:rsidRPr="00253E1B">
        <w:rPr>
          <w:vertAlign w:val="superscript"/>
        </w:rPr>
        <w:t>1</w:t>
      </w:r>
      <w:r w:rsidRPr="00253E1B">
        <w:t>.</w:t>
      </w:r>
    </w:p>
    <w:p w14:paraId="00EF841A" w14:textId="42294F00" w:rsidR="00840FF8" w:rsidRPr="00253E1B" w:rsidRDefault="005F2879" w:rsidP="00AD7154">
      <w:pPr>
        <w:pStyle w:val="20"/>
        <w:framePr w:w="10330" w:h="14461" w:hRule="exact" w:wrap="none" w:vAnchor="page" w:hAnchor="page" w:x="965" w:y="1236"/>
        <w:numPr>
          <w:ilvl w:val="0"/>
          <w:numId w:val="1"/>
        </w:numPr>
        <w:shd w:val="clear" w:color="auto" w:fill="auto"/>
        <w:tabs>
          <w:tab w:val="left" w:pos="1201"/>
        </w:tabs>
        <w:spacing w:before="0" w:line="322" w:lineRule="exact"/>
        <w:ind w:firstLine="720"/>
      </w:pPr>
      <w:r w:rsidRPr="00253E1B">
        <w:t xml:space="preserve">Представление финансовым органом субъекта Российской Федерации Баланса исполнения консолидированного бюджета субъекта Российской Федерации и бюджета территориального государственного внебюджетного фонда (ф. 0503320) (далее - </w:t>
      </w:r>
      <w:r w:rsidRPr="00253E1B">
        <w:rPr>
          <w:rStyle w:val="23"/>
        </w:rPr>
        <w:t xml:space="preserve">Баланс (ф. 0503320) </w:t>
      </w:r>
      <w:r w:rsidRPr="00253E1B">
        <w:t>осуществляется с учетом следующего.</w:t>
      </w:r>
    </w:p>
    <w:p w14:paraId="7FAB941C" w14:textId="77777777" w:rsidR="00840FF8" w:rsidRPr="00253E1B" w:rsidRDefault="005F2879" w:rsidP="00AD7154">
      <w:pPr>
        <w:pStyle w:val="20"/>
        <w:framePr w:w="10330" w:h="14461" w:hRule="exact" w:wrap="none" w:vAnchor="page" w:hAnchor="page" w:x="965" w:y="1236"/>
        <w:numPr>
          <w:ilvl w:val="0"/>
          <w:numId w:val="2"/>
        </w:numPr>
        <w:shd w:val="clear" w:color="auto" w:fill="auto"/>
        <w:tabs>
          <w:tab w:val="left" w:pos="1412"/>
        </w:tabs>
        <w:spacing w:before="0" w:line="322" w:lineRule="exact"/>
        <w:ind w:firstLine="720"/>
      </w:pPr>
      <w:r w:rsidRPr="00253E1B">
        <w:t>Показатели по счетам 1 201 20 000 «Денежные средства учреждения в кредитной организации», 1 201 27 000 «Денежные средства учреждения в иностранной валюте на счетах в кредитной организации» должны соответствовать остаткам средств на счетах, открытых получателям средств соответствующего бюджета в кредитных организациях, в том числе остаткам средств на счетах территориальных избирательных комиссий.</w:t>
      </w:r>
    </w:p>
    <w:p w14:paraId="745DFEFD" w14:textId="376301B6" w:rsidR="00840FF8" w:rsidRPr="00253E1B" w:rsidRDefault="005F2879" w:rsidP="00AD7154">
      <w:pPr>
        <w:pStyle w:val="20"/>
        <w:framePr w:w="10330" w:h="14461" w:hRule="exact" w:wrap="none" w:vAnchor="page" w:hAnchor="page" w:x="965" w:y="1236"/>
        <w:shd w:val="clear" w:color="auto" w:fill="auto"/>
        <w:spacing w:before="0" w:line="322" w:lineRule="exact"/>
        <w:ind w:firstLine="720"/>
      </w:pPr>
      <w:r w:rsidRPr="00253E1B">
        <w:t>Причины возникновения указанных остатков раскрываются в текстовой части раздела 4 «Анализ показателей бухгалтерской отчетности субъекта бюджетной отчетности» Пояснительной записки к отчету об исполнении консолидированного бюджета (ф. 0503360) финансового органа (далее - Пояснительная записка (ф. 0503360).</w:t>
      </w:r>
    </w:p>
    <w:p w14:paraId="550C2F36" w14:textId="5D1EB5A5" w:rsidR="00840FF8" w:rsidRPr="00253E1B" w:rsidRDefault="005F2879" w:rsidP="00AD7154">
      <w:pPr>
        <w:pStyle w:val="20"/>
        <w:framePr w:w="10330" w:h="14461" w:hRule="exact" w:wrap="none" w:vAnchor="page" w:hAnchor="page" w:x="965" w:y="1236"/>
        <w:numPr>
          <w:ilvl w:val="0"/>
          <w:numId w:val="2"/>
        </w:numPr>
        <w:shd w:val="clear" w:color="auto" w:fill="auto"/>
        <w:tabs>
          <w:tab w:val="left" w:pos="1418"/>
        </w:tabs>
        <w:spacing w:before="0" w:line="322" w:lineRule="exact"/>
        <w:ind w:firstLine="720"/>
      </w:pPr>
      <w:r w:rsidRPr="00253E1B">
        <w:t>Показатели по счетам бюджетного учета 1 205 51 000 «Расчеты по поступлениям текущего характера от других бюджетов бюджетной системы Российской Федерации», 1 205 61 000 «Расчеты по поступлениям капитального характера от других бюджетов бюджетной системы Российской Федерации», 1 401 4Х 151 «Доходы будущих периодов от поступлений текущего характера от других бюджетов бюджетной системы Российской Федерации», 1 401 4Х 161 «Доходы будущих периодов от поступлений капитального характера от других бюджетов бюджетной системы Российской Федерации» консолидируются в Балансе (ф</w:t>
      </w:r>
      <w:r w:rsidR="00881D76" w:rsidRPr="00253E1B">
        <w:t>.</w:t>
      </w:r>
      <w:r w:rsidRPr="00253E1B">
        <w:t xml:space="preserve"> 0503320) с учетом следующих положений.</w:t>
      </w:r>
    </w:p>
    <w:p w14:paraId="7C202CB9" w14:textId="1A365AF9" w:rsidR="00AD7154" w:rsidRPr="00253E1B" w:rsidRDefault="005F2879" w:rsidP="00AD7154">
      <w:pPr>
        <w:pStyle w:val="20"/>
        <w:framePr w:w="10330" w:h="14461" w:hRule="exact" w:wrap="none" w:vAnchor="page" w:hAnchor="page" w:x="965" w:y="1236"/>
        <w:shd w:val="clear" w:color="auto" w:fill="auto"/>
        <w:spacing w:before="0" w:line="322" w:lineRule="exact"/>
        <w:ind w:firstLine="851"/>
      </w:pPr>
      <w:r w:rsidRPr="00253E1B">
        <w:t xml:space="preserve">Консолидации подлежат показатели по расчетам с дебиторами по доходам и показатели доходов будущих периодов в части начисленных доходов будущих периодов по предоставляемым в 2024 - 2026 гг. межбюджетным трансфертам, отраженных </w:t>
      </w:r>
      <w:r w:rsidR="004D7B2A" w:rsidRPr="00253E1B">
        <w:t xml:space="preserve"> </w:t>
      </w:r>
      <w:r w:rsidRPr="00253E1B">
        <w:t>получателем</w:t>
      </w:r>
      <w:r w:rsidR="004D7B2A" w:rsidRPr="00253E1B">
        <w:t xml:space="preserve"> </w:t>
      </w:r>
      <w:r w:rsidRPr="00253E1B">
        <w:t xml:space="preserve"> межбюджетного </w:t>
      </w:r>
      <w:r w:rsidR="004D7B2A" w:rsidRPr="00253E1B">
        <w:t xml:space="preserve"> </w:t>
      </w:r>
      <w:r w:rsidRPr="00253E1B">
        <w:t xml:space="preserve">трансферта </w:t>
      </w:r>
      <w:r w:rsidR="004D7B2A" w:rsidRPr="00253E1B">
        <w:t xml:space="preserve"> </w:t>
      </w:r>
      <w:r w:rsidRPr="00253E1B">
        <w:t>на</w:t>
      </w:r>
      <w:r w:rsidR="004D7B2A" w:rsidRPr="00253E1B">
        <w:t xml:space="preserve"> </w:t>
      </w:r>
      <w:r w:rsidRPr="00253E1B">
        <w:t xml:space="preserve"> счетах </w:t>
      </w:r>
      <w:r w:rsidR="004D7B2A" w:rsidRPr="00253E1B">
        <w:t xml:space="preserve"> </w:t>
      </w:r>
      <w:r w:rsidRPr="00253E1B">
        <w:t>в</w:t>
      </w:r>
      <w:r w:rsidR="004D7B2A" w:rsidRPr="00253E1B">
        <w:t xml:space="preserve"> </w:t>
      </w:r>
      <w:r w:rsidRPr="00253E1B">
        <w:t xml:space="preserve"> соответствии с</w:t>
      </w:r>
      <w:r w:rsidR="00AD7154" w:rsidRPr="00253E1B">
        <w:t xml:space="preserve"> федеральным стандартом бухгалтерского учета для организаций государственного сектора «Доходы», утвержденным приказом Министерства финансов Российской Федерации от 27 февраля 2018 г. № 32н.</w:t>
      </w:r>
    </w:p>
    <w:p w14:paraId="29C3C29F" w14:textId="2397579B" w:rsidR="00AD7154" w:rsidRPr="00253E1B" w:rsidRDefault="00AD7154" w:rsidP="0053238F">
      <w:pPr>
        <w:pStyle w:val="20"/>
        <w:framePr w:w="10330" w:h="14461" w:hRule="exact" w:wrap="none" w:vAnchor="page" w:hAnchor="page" w:x="965" w:y="1236"/>
        <w:shd w:val="clear" w:color="auto" w:fill="auto"/>
        <w:spacing w:before="0" w:after="46" w:line="280" w:lineRule="exact"/>
        <w:ind w:firstLine="700"/>
      </w:pPr>
      <w:r w:rsidRPr="00253E1B">
        <w:t>При этом указанные показатели исключаются в консолидированном Балансе (ф.0503320):</w:t>
      </w:r>
    </w:p>
    <w:p w14:paraId="6744A5D3" w14:textId="77777777" w:rsidR="00840FF8" w:rsidRPr="00253E1B" w:rsidRDefault="005F2879" w:rsidP="0053238F">
      <w:pPr>
        <w:pStyle w:val="32"/>
        <w:framePr w:w="10445" w:h="811" w:hRule="exact" w:wrap="none" w:vAnchor="page" w:hAnchor="page" w:x="897" w:y="15646"/>
        <w:shd w:val="clear" w:color="auto" w:fill="auto"/>
        <w:ind w:left="142" w:hanging="142"/>
        <w:rPr>
          <w:b w:val="0"/>
          <w:bCs w:val="0"/>
        </w:rPr>
      </w:pPr>
      <w:r w:rsidRPr="00253E1B">
        <w:rPr>
          <w:vertAlign w:val="superscript"/>
        </w:rPr>
        <w:t>1</w:t>
      </w:r>
      <w:r w:rsidRPr="00253E1B">
        <w:t xml:space="preserve"> </w:t>
      </w:r>
      <w:r w:rsidRPr="00253E1B">
        <w:rPr>
          <w:b w:val="0"/>
          <w:bCs w:val="0"/>
        </w:rPr>
        <w:t xml:space="preserve">Размещена на официальном сайте Минфина России в разделе «Деятельность / Бюджет / Учет, отчётность и статистика государственных финансов / Методология статистики государственных финансов / Методические </w:t>
      </w:r>
      <w:r w:rsidRPr="00253E1B">
        <w:rPr>
          <w:rStyle w:val="395pt"/>
        </w:rPr>
        <w:t xml:space="preserve">материалы </w:t>
      </w:r>
      <w:r w:rsidRPr="00253E1B">
        <w:rPr>
          <w:b w:val="0"/>
          <w:bCs w:val="0"/>
        </w:rPr>
        <w:t>для формирования информации по статистике государственных финансов / 2023 год».</w:t>
      </w:r>
    </w:p>
    <w:p w14:paraId="4F9A7BA0" w14:textId="77777777" w:rsidR="00840FF8" w:rsidRPr="00253E1B" w:rsidRDefault="00840FF8">
      <w:pPr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857925" w14:textId="77777777" w:rsidR="00840FF8" w:rsidRPr="00253E1B" w:rsidRDefault="005F2879">
      <w:pPr>
        <w:pStyle w:val="a5"/>
        <w:framePr w:w="10330" w:h="350" w:hRule="exact" w:wrap="none" w:vAnchor="page" w:hAnchor="page" w:x="965" w:y="837"/>
        <w:shd w:val="clear" w:color="auto" w:fill="auto"/>
        <w:spacing w:line="322" w:lineRule="exact"/>
        <w:ind w:right="100"/>
        <w:jc w:val="center"/>
      </w:pPr>
      <w:r w:rsidRPr="00253E1B">
        <w:lastRenderedPageBreak/>
        <w:t>3</w:t>
      </w:r>
    </w:p>
    <w:p w14:paraId="1CC8F65E" w14:textId="10919E2E" w:rsidR="00151211" w:rsidRPr="00253E1B" w:rsidRDefault="00151211" w:rsidP="00151211">
      <w:pPr>
        <w:pStyle w:val="20"/>
        <w:framePr w:w="10330" w:h="15634" w:hRule="exact" w:wrap="none" w:vAnchor="page" w:hAnchor="page" w:x="965" w:y="1202"/>
        <w:shd w:val="clear" w:color="auto" w:fill="auto"/>
        <w:tabs>
          <w:tab w:val="left" w:pos="917"/>
        </w:tabs>
        <w:spacing w:before="0" w:line="322" w:lineRule="exact"/>
        <w:ind w:firstLine="709"/>
      </w:pPr>
      <w:r w:rsidRPr="00253E1B">
        <w:t>- муниципального  района   -   в   части   расчетов   с  дебиторами  и  начислений доходов будущих периодов, отраженных городскими и сельскими поселениями;</w:t>
      </w:r>
    </w:p>
    <w:p w14:paraId="4D27D948" w14:textId="261F6095" w:rsidR="00840FF8" w:rsidRPr="00253E1B" w:rsidRDefault="005F2879" w:rsidP="00363DAE">
      <w:pPr>
        <w:pStyle w:val="20"/>
        <w:framePr w:w="10330" w:h="15634" w:hRule="exact" w:wrap="none" w:vAnchor="page" w:hAnchor="page" w:x="965" w:y="1202"/>
        <w:numPr>
          <w:ilvl w:val="0"/>
          <w:numId w:val="4"/>
        </w:numPr>
        <w:shd w:val="clear" w:color="auto" w:fill="auto"/>
        <w:tabs>
          <w:tab w:val="left" w:pos="917"/>
        </w:tabs>
        <w:spacing w:before="0" w:line="322" w:lineRule="exact"/>
        <w:ind w:firstLine="700"/>
      </w:pPr>
      <w:r w:rsidRPr="00253E1B">
        <w:t>субъекта Российской Федерации - в части расчетов с дебиторами и начислений доходов будущих периодов, отраженных городскими и сельскими поселениями (в случае предоставления им из бюджета субъекта Российской Федерации межбюджетных трансфертов), муниципальными районами, городскими округами, ТФОМС.</w:t>
      </w:r>
    </w:p>
    <w:p w14:paraId="0CC78B22" w14:textId="77777777" w:rsidR="00840FF8" w:rsidRPr="00253E1B" w:rsidRDefault="005F2879" w:rsidP="00363DAE">
      <w:pPr>
        <w:pStyle w:val="20"/>
        <w:framePr w:w="10330" w:h="15634" w:hRule="exact" w:wrap="none" w:vAnchor="page" w:hAnchor="page" w:x="965" w:y="1202"/>
        <w:shd w:val="clear" w:color="auto" w:fill="auto"/>
        <w:spacing w:before="0" w:line="240" w:lineRule="auto"/>
        <w:ind w:firstLine="697"/>
      </w:pPr>
      <w:r w:rsidRPr="00253E1B">
        <w:t>При этом исключение указанных показателей в Таблице консолидируемых расчетов в составе Баланса (ф. 0503320) не раскрывается, а подлежит описанию в текстовой части соответствующего раздела Пояснительной записки (ф. 0503360).</w:t>
      </w:r>
    </w:p>
    <w:p w14:paraId="66692D7A" w14:textId="246B7740" w:rsidR="00363DAE" w:rsidRPr="00253E1B" w:rsidRDefault="00363DAE" w:rsidP="00363DAE">
      <w:pPr>
        <w:pStyle w:val="20"/>
        <w:framePr w:w="10330" w:h="15634" w:hRule="exact" w:wrap="none" w:vAnchor="page" w:hAnchor="page" w:x="965" w:y="1202"/>
        <w:spacing w:before="0" w:line="240" w:lineRule="auto"/>
        <w:ind w:firstLine="697"/>
      </w:pPr>
      <w:r w:rsidRPr="00253E1B">
        <w:t>При представлении Баланса (ф. 0503320) в показатели отчета по указанным выше счетам бюджетного учета включаются начисленные доходы будущих периодов по предоставляемым в 2025 - 2027 гг. межбюджетным трансфертам только из федерального    бюджета    бюджетам         субъектов</w:t>
      </w:r>
      <w:r w:rsidRPr="00253E1B">
        <w:tab/>
        <w:t xml:space="preserve">       Российской Федерации</w:t>
      </w:r>
      <w:r w:rsidR="000A7EAB">
        <w:t>,</w:t>
      </w:r>
      <w:r w:rsidRPr="00253E1B">
        <w:t xml:space="preserve"> межбюджетным трансфертам от иных субъектов Российской Федерации, государственных внебюджетных фондов (при их наличии), что должно соответствовать показателям, отраженным в Справках по консолидируемым расчетам (ф. 0503125).</w:t>
      </w:r>
    </w:p>
    <w:p w14:paraId="6C028F3D" w14:textId="77777777" w:rsidR="00363DAE" w:rsidRPr="00253E1B" w:rsidRDefault="00363DAE" w:rsidP="00363DAE">
      <w:pPr>
        <w:pStyle w:val="20"/>
        <w:framePr w:w="10330" w:h="15634" w:hRule="exact" w:wrap="none" w:vAnchor="page" w:hAnchor="page" w:x="965" w:y="1202"/>
        <w:spacing w:before="0" w:line="240" w:lineRule="auto"/>
        <w:ind w:firstLine="700"/>
      </w:pPr>
      <w:r w:rsidRPr="00253E1B">
        <w:t>При этом исключение указанных показателей в Таблице консолидируемых расчетов в составе Баланса (ф. 0503320) не раскрывается, а подлежит описанию в текстовой части соответствующего раздела Пояснительной записки (ф. 0503360).</w:t>
      </w:r>
    </w:p>
    <w:p w14:paraId="51EFD6F0" w14:textId="393E02E8" w:rsidR="00363DAE" w:rsidRPr="00253E1B" w:rsidRDefault="00363DAE" w:rsidP="00363DAE">
      <w:pPr>
        <w:pStyle w:val="20"/>
        <w:framePr w:w="10330" w:h="15634" w:hRule="exact" w:wrap="none" w:vAnchor="page" w:hAnchor="page" w:x="965" w:y="1202"/>
        <w:shd w:val="clear" w:color="auto" w:fill="auto"/>
        <w:spacing w:before="0" w:line="322" w:lineRule="exact"/>
        <w:ind w:firstLine="700"/>
      </w:pPr>
      <w:r w:rsidRPr="00253E1B">
        <w:t>При составлении Баланса (ф. 0503320) необходимо учитывать, что в графах 4, 6, 18, 20 по строкам 251, 261, 271, 401, 411, 471 отражение консолидируемых показателей в части долгосрочной задолженности не осуществляется.</w:t>
      </w:r>
    </w:p>
    <w:p w14:paraId="38EAA1A7" w14:textId="420C29D9" w:rsidR="00840FF8" w:rsidRPr="00253E1B" w:rsidRDefault="005F2879" w:rsidP="00363DAE">
      <w:pPr>
        <w:pStyle w:val="20"/>
        <w:framePr w:w="10330" w:h="15634" w:hRule="exact" w:wrap="none" w:vAnchor="page" w:hAnchor="page" w:x="965" w:y="1202"/>
        <w:numPr>
          <w:ilvl w:val="0"/>
          <w:numId w:val="1"/>
        </w:numPr>
        <w:shd w:val="clear" w:color="auto" w:fill="auto"/>
        <w:tabs>
          <w:tab w:val="left" w:pos="1199"/>
        </w:tabs>
        <w:spacing w:before="0" w:line="322" w:lineRule="exact"/>
        <w:ind w:firstLine="700"/>
      </w:pPr>
      <w:r w:rsidRPr="00253E1B">
        <w:t>Консолидированный отчет о финансовых результатах деятельности (ф.</w:t>
      </w:r>
      <w:r w:rsidR="004D7B2A" w:rsidRPr="00253E1B">
        <w:t>050332</w:t>
      </w:r>
      <w:r w:rsidR="00363DAE" w:rsidRPr="00253E1B">
        <w:t>1</w:t>
      </w:r>
      <w:r w:rsidR="004D7B2A" w:rsidRPr="00253E1B">
        <w:t xml:space="preserve">) </w:t>
      </w:r>
      <w:r w:rsidRPr="00253E1B">
        <w:t xml:space="preserve">(далее - Отчет </w:t>
      </w:r>
      <w:r w:rsidRPr="00253E1B">
        <w:rPr>
          <w:rStyle w:val="23"/>
        </w:rPr>
        <w:t xml:space="preserve">(ф. 0503321) </w:t>
      </w:r>
      <w:r w:rsidRPr="00253E1B">
        <w:t>формируется с учетом следующих особенностей.</w:t>
      </w:r>
    </w:p>
    <w:p w14:paraId="1BDF7C71" w14:textId="7A96D7A5" w:rsidR="00840FF8" w:rsidRPr="00253E1B" w:rsidRDefault="005F2879" w:rsidP="00363DAE">
      <w:pPr>
        <w:pStyle w:val="20"/>
        <w:framePr w:w="10330" w:h="15634" w:hRule="exact" w:wrap="none" w:vAnchor="page" w:hAnchor="page" w:x="965" w:y="1202"/>
        <w:shd w:val="clear" w:color="auto" w:fill="auto"/>
        <w:spacing w:before="0" w:line="322" w:lineRule="exact"/>
        <w:ind w:firstLine="700"/>
      </w:pPr>
      <w:r w:rsidRPr="00253E1B">
        <w:t>Формирование показателей по КОСГУ 560 (строка 481 Отчета (ф. 0503321),</w:t>
      </w:r>
      <w:r w:rsidR="004D7B2A" w:rsidRPr="00253E1B">
        <w:t xml:space="preserve"> </w:t>
      </w:r>
      <w:r w:rsidRPr="00253E1B">
        <w:t>доходам будущих периодов (строка 550 Отчета (ф. 0503321) осуществляется с учетом положений пункта 1.1.2 настоящего приложения к письму.</w:t>
      </w:r>
    </w:p>
    <w:p w14:paraId="67B5AE86" w14:textId="77777777" w:rsidR="00840FF8" w:rsidRPr="00253E1B" w:rsidRDefault="005F2879" w:rsidP="002137E9">
      <w:pPr>
        <w:pStyle w:val="20"/>
        <w:framePr w:w="10330" w:h="15634" w:hRule="exact" w:wrap="none" w:vAnchor="page" w:hAnchor="page" w:x="965" w:y="1202"/>
        <w:shd w:val="clear" w:color="auto" w:fill="auto"/>
        <w:spacing w:before="0" w:line="322" w:lineRule="atLeast"/>
        <w:ind w:firstLine="697"/>
      </w:pPr>
      <w:r w:rsidRPr="00253E1B">
        <w:t>При этом исключение указанных показателей в Таблице консолидируемых расчетов в составе Отчет (ф. 0503321) не отражается, а подлежат описанию в текстовой части соответствующего раздела Пояснительной записки (ф. 0503360).</w:t>
      </w:r>
    </w:p>
    <w:p w14:paraId="15A07200" w14:textId="34FD21A4" w:rsidR="00363DAE" w:rsidRPr="00253E1B" w:rsidRDefault="00363DAE" w:rsidP="002137E9">
      <w:pPr>
        <w:pStyle w:val="20"/>
        <w:framePr w:w="10330" w:h="15634" w:hRule="exact" w:wrap="none" w:vAnchor="page" w:hAnchor="page" w:x="965" w:y="1202"/>
        <w:numPr>
          <w:ilvl w:val="0"/>
          <w:numId w:val="1"/>
        </w:numPr>
        <w:shd w:val="clear" w:color="auto" w:fill="auto"/>
        <w:spacing w:before="0" w:line="322" w:lineRule="atLeast"/>
        <w:ind w:firstLine="697"/>
      </w:pPr>
      <w:r w:rsidRPr="00253E1B">
        <w:t>Представление финансовыми органами Справки (ф. 0503110) осуществляется с учетом следующих положений:</w:t>
      </w:r>
    </w:p>
    <w:p w14:paraId="3F0D3FDF" w14:textId="00CBE5FB" w:rsidR="00840FF8" w:rsidRPr="00253E1B" w:rsidRDefault="005F2879" w:rsidP="00363DAE">
      <w:pPr>
        <w:pStyle w:val="20"/>
        <w:framePr w:w="10330" w:h="15634" w:hRule="exact" w:wrap="none" w:vAnchor="page" w:hAnchor="page" w:x="965" w:y="1202"/>
        <w:shd w:val="clear" w:color="auto" w:fill="auto"/>
        <w:tabs>
          <w:tab w:val="left" w:pos="1189"/>
        </w:tabs>
        <w:spacing w:before="0" w:line="322" w:lineRule="exact"/>
        <w:ind w:firstLine="709"/>
      </w:pPr>
      <w:r w:rsidRPr="00253E1B">
        <w:t xml:space="preserve">Отражение финансовыми органами в Справке по заключению счетов бюджетного учета отчетного финансового года (ф. 0503110) (далее - </w:t>
      </w:r>
      <w:r w:rsidRPr="00253E1B">
        <w:rPr>
          <w:rStyle w:val="23"/>
        </w:rPr>
        <w:t xml:space="preserve">Справка (ф. 0503110) </w:t>
      </w:r>
      <w:r w:rsidRPr="00253E1B">
        <w:t>показателей по счетам бюджетного учета 1 402 10 000 «Результат по кассовому исполнению бюджета по поступлениям в бюджет», 1 402 20 000 «Результат по кассовому исполнению бюджета по выбытиям из бюджета», 1 304 05 000 «Расчеты по платежам из бюджета с финансовым органом»,</w:t>
      </w:r>
      <w:r w:rsidR="004D7B2A" w:rsidRPr="00253E1B">
        <w:t xml:space="preserve"> </w:t>
      </w:r>
      <w:r w:rsidRPr="00253E1B">
        <w:t>1 210 02 000 «Расчеты с финансовым органом по поступлениям в бюджет» в соответствии с Инструкцией № 191н не допускается, так как показатели по указанным счетам подлежат взаимоисключению в соответствии с пунктом 138 Инструкции № 191н.</w:t>
      </w:r>
    </w:p>
    <w:p w14:paraId="294283D5" w14:textId="22BCED30" w:rsidR="00363DAE" w:rsidRPr="00253E1B" w:rsidRDefault="00363DAE" w:rsidP="00363DAE">
      <w:pPr>
        <w:pStyle w:val="20"/>
        <w:framePr w:w="10330" w:h="15634" w:hRule="exact" w:wrap="none" w:vAnchor="page" w:hAnchor="page" w:x="965" w:y="1202"/>
        <w:shd w:val="clear" w:color="auto" w:fill="auto"/>
        <w:tabs>
          <w:tab w:val="left" w:pos="1189"/>
        </w:tabs>
        <w:spacing w:before="0" w:line="322" w:lineRule="exact"/>
        <w:ind w:firstLine="709"/>
      </w:pPr>
      <w:r w:rsidRPr="00253E1B">
        <w:t>По</w:t>
      </w:r>
      <w:r w:rsidR="0053238F" w:rsidRPr="00253E1B">
        <w:t xml:space="preserve">  </w:t>
      </w:r>
      <w:r w:rsidRPr="00253E1B">
        <w:t xml:space="preserve"> счету</w:t>
      </w:r>
      <w:r w:rsidR="0053238F" w:rsidRPr="00253E1B">
        <w:t xml:space="preserve"> </w:t>
      </w:r>
      <w:r w:rsidRPr="00253E1B">
        <w:t xml:space="preserve"> 1</w:t>
      </w:r>
      <w:r w:rsidR="0053238F" w:rsidRPr="00253E1B">
        <w:t xml:space="preserve"> </w:t>
      </w:r>
      <w:r w:rsidRPr="00253E1B">
        <w:t xml:space="preserve"> 401</w:t>
      </w:r>
      <w:r w:rsidR="0053238F" w:rsidRPr="00253E1B">
        <w:t xml:space="preserve"> </w:t>
      </w:r>
      <w:r w:rsidRPr="00253E1B">
        <w:t xml:space="preserve"> 10</w:t>
      </w:r>
      <w:r w:rsidR="0053238F" w:rsidRPr="00253E1B">
        <w:t xml:space="preserve"> </w:t>
      </w:r>
      <w:r w:rsidRPr="00253E1B">
        <w:t xml:space="preserve"> 000</w:t>
      </w:r>
      <w:r w:rsidR="0053238F" w:rsidRPr="00253E1B">
        <w:t xml:space="preserve"> </w:t>
      </w:r>
      <w:r w:rsidRPr="00253E1B">
        <w:t xml:space="preserve"> «Доходы </w:t>
      </w:r>
      <w:r w:rsidR="0053238F" w:rsidRPr="00253E1B">
        <w:t xml:space="preserve"> </w:t>
      </w:r>
      <w:r w:rsidRPr="00253E1B">
        <w:t xml:space="preserve">текущего </w:t>
      </w:r>
      <w:r w:rsidR="0053238F" w:rsidRPr="00253E1B">
        <w:t xml:space="preserve"> </w:t>
      </w:r>
      <w:r w:rsidRPr="00253E1B">
        <w:t>финансового</w:t>
      </w:r>
      <w:r w:rsidR="0053238F" w:rsidRPr="00253E1B">
        <w:t xml:space="preserve"> </w:t>
      </w:r>
      <w:r w:rsidRPr="00253E1B">
        <w:t xml:space="preserve"> года» </w:t>
      </w:r>
      <w:r w:rsidR="0053238F" w:rsidRPr="00253E1B">
        <w:t xml:space="preserve"> </w:t>
      </w:r>
      <w:r w:rsidRPr="00253E1B">
        <w:t xml:space="preserve">отражаются </w:t>
      </w:r>
    </w:p>
    <w:p w14:paraId="337BAC10" w14:textId="77777777" w:rsidR="00840FF8" w:rsidRPr="00253E1B" w:rsidRDefault="00840FF8" w:rsidP="0053238F">
      <w:pPr>
        <w:tabs>
          <w:tab w:val="left" w:pos="567"/>
        </w:tabs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A84A34D" w14:textId="77777777" w:rsidR="00840FF8" w:rsidRPr="00253E1B" w:rsidRDefault="005F2879">
      <w:pPr>
        <w:pStyle w:val="a5"/>
        <w:framePr w:w="10368" w:h="349" w:hRule="exact" w:wrap="none" w:vAnchor="page" w:hAnchor="page" w:x="946" w:y="838"/>
        <w:shd w:val="clear" w:color="auto" w:fill="auto"/>
        <w:spacing w:line="322" w:lineRule="exact"/>
        <w:ind w:right="120"/>
        <w:jc w:val="center"/>
      </w:pPr>
      <w:r w:rsidRPr="00253E1B">
        <w:lastRenderedPageBreak/>
        <w:t>4</w:t>
      </w:r>
    </w:p>
    <w:p w14:paraId="3D79915F" w14:textId="476E84DA" w:rsidR="00840FF8" w:rsidRPr="00253E1B" w:rsidRDefault="00151211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 w:line="302" w:lineRule="exact"/>
      </w:pPr>
      <w:r w:rsidRPr="00253E1B">
        <w:t xml:space="preserve">показатели с указанием в графе 1 Справок (ф. 0503110) номеров соответствующих счетов аналитического учета, содержащих в 1 - 17 разрядах номера счета коды вида </w:t>
      </w:r>
      <w:r w:rsidR="00363DAE" w:rsidRPr="00253E1B">
        <w:t xml:space="preserve">бюджета </w:t>
      </w:r>
      <w:r w:rsidR="005F2879" w:rsidRPr="00253E1B">
        <w:t xml:space="preserve">(детализированный код) и коды подвида доходов, вида источников финансирования дефицита бюджета в структуре </w:t>
      </w:r>
      <w:r w:rsidR="00590846" w:rsidRPr="00253E1B">
        <w:t>0000</w:t>
      </w:r>
      <w:r w:rsidR="005F2879" w:rsidRPr="00253E1B">
        <w:t>ххх, где ххх - аналитическая группа подвида доходов бюджетов, аналитическая группа вида источников финансирования дефицитов бюджетов, например, 1 14 02020 02 0000 440 1 401 10 172 (в части финансового результата от реализации материальных запасов), 01 06 05 01 02 0000 640 1 401 10 173 (в части списания бюджетных кредитов).</w:t>
      </w:r>
    </w:p>
    <w:p w14:paraId="7BCABF87" w14:textId="1B1A9C08" w:rsidR="00840FF8" w:rsidRPr="00253E1B" w:rsidRDefault="005F2879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 w:line="322" w:lineRule="exact"/>
        <w:ind w:firstLine="700"/>
      </w:pPr>
      <w:r w:rsidRPr="00253E1B">
        <w:t>По</w:t>
      </w:r>
      <w:r w:rsidR="00590846" w:rsidRPr="00253E1B">
        <w:t xml:space="preserve"> </w:t>
      </w:r>
      <w:r w:rsidRPr="00253E1B">
        <w:t xml:space="preserve"> счету </w:t>
      </w:r>
      <w:r w:rsidR="00590846" w:rsidRPr="00253E1B">
        <w:t xml:space="preserve"> </w:t>
      </w:r>
      <w:r w:rsidRPr="00253E1B">
        <w:t>1 401 20</w:t>
      </w:r>
      <w:r w:rsidR="00590846" w:rsidRPr="00253E1B">
        <w:t> </w:t>
      </w:r>
      <w:r w:rsidRPr="00253E1B">
        <w:t>000</w:t>
      </w:r>
      <w:r w:rsidR="00590846" w:rsidRPr="00253E1B">
        <w:t xml:space="preserve"> </w:t>
      </w:r>
      <w:r w:rsidRPr="00253E1B">
        <w:t xml:space="preserve"> «Расходы</w:t>
      </w:r>
      <w:r w:rsidR="00590846" w:rsidRPr="00253E1B">
        <w:t xml:space="preserve"> </w:t>
      </w:r>
      <w:r w:rsidRPr="00253E1B">
        <w:t xml:space="preserve"> текущего</w:t>
      </w:r>
      <w:r w:rsidR="00590846" w:rsidRPr="00253E1B">
        <w:t xml:space="preserve"> </w:t>
      </w:r>
      <w:r w:rsidRPr="00253E1B">
        <w:t xml:space="preserve"> финансового</w:t>
      </w:r>
      <w:r w:rsidR="00590846" w:rsidRPr="00253E1B">
        <w:t xml:space="preserve"> </w:t>
      </w:r>
      <w:r w:rsidRPr="00253E1B">
        <w:t xml:space="preserve"> года»</w:t>
      </w:r>
      <w:r w:rsidR="00590846" w:rsidRPr="00253E1B">
        <w:t xml:space="preserve"> </w:t>
      </w:r>
      <w:r w:rsidRPr="00253E1B">
        <w:t xml:space="preserve"> отражаются показатели </w:t>
      </w:r>
      <w:r w:rsidR="00590846" w:rsidRPr="00253E1B">
        <w:t xml:space="preserve"> </w:t>
      </w:r>
      <w:r w:rsidRPr="00253E1B">
        <w:t>с</w:t>
      </w:r>
      <w:r w:rsidR="00590846" w:rsidRPr="00253E1B">
        <w:t xml:space="preserve"> </w:t>
      </w:r>
      <w:r w:rsidRPr="00253E1B">
        <w:t xml:space="preserve"> указанием </w:t>
      </w:r>
      <w:r w:rsidR="00590846" w:rsidRPr="00253E1B">
        <w:t xml:space="preserve"> </w:t>
      </w:r>
      <w:r w:rsidRPr="00253E1B">
        <w:t xml:space="preserve">в </w:t>
      </w:r>
      <w:r w:rsidR="00590846" w:rsidRPr="00253E1B">
        <w:t xml:space="preserve"> </w:t>
      </w:r>
      <w:r w:rsidRPr="00253E1B">
        <w:t xml:space="preserve">графе </w:t>
      </w:r>
      <w:r w:rsidR="00590846" w:rsidRPr="00253E1B">
        <w:t xml:space="preserve"> </w:t>
      </w:r>
      <w:r w:rsidRPr="00253E1B">
        <w:t>1</w:t>
      </w:r>
      <w:r w:rsidR="00590846" w:rsidRPr="00253E1B">
        <w:t xml:space="preserve"> </w:t>
      </w:r>
      <w:r w:rsidRPr="00253E1B">
        <w:t xml:space="preserve"> Справок</w:t>
      </w:r>
      <w:r w:rsidR="00590846" w:rsidRPr="00253E1B">
        <w:t xml:space="preserve"> </w:t>
      </w:r>
      <w:r w:rsidRPr="00253E1B">
        <w:t xml:space="preserve"> (ф. 0503110) номеров соответствующих </w:t>
      </w:r>
      <w:r w:rsidR="00590846" w:rsidRPr="00253E1B">
        <w:t xml:space="preserve"> </w:t>
      </w:r>
      <w:r w:rsidRPr="00253E1B">
        <w:t xml:space="preserve">счетов </w:t>
      </w:r>
      <w:r w:rsidR="00590846" w:rsidRPr="00253E1B">
        <w:t xml:space="preserve"> </w:t>
      </w:r>
      <w:r w:rsidRPr="00253E1B">
        <w:t>аналитического учета, содержащих в 1 - 17 разрядах номера счета коды соответствующих</w:t>
      </w:r>
      <w:r w:rsidR="00590846" w:rsidRPr="00253E1B">
        <w:t xml:space="preserve"> </w:t>
      </w:r>
      <w:r w:rsidRPr="00253E1B">
        <w:t xml:space="preserve"> раздела,</w:t>
      </w:r>
      <w:r w:rsidR="00590846" w:rsidRPr="00253E1B">
        <w:t xml:space="preserve"> </w:t>
      </w:r>
      <w:r w:rsidRPr="00253E1B">
        <w:t xml:space="preserve"> подраздела </w:t>
      </w:r>
      <w:r w:rsidR="00590846" w:rsidRPr="00253E1B">
        <w:t xml:space="preserve"> </w:t>
      </w:r>
      <w:r w:rsidRPr="00253E1B">
        <w:t>расходов</w:t>
      </w:r>
      <w:r w:rsidR="00590846" w:rsidRPr="00253E1B">
        <w:t xml:space="preserve"> </w:t>
      </w:r>
      <w:r w:rsidRPr="00253E1B">
        <w:t xml:space="preserve"> и </w:t>
      </w:r>
      <w:r w:rsidR="00590846" w:rsidRPr="00253E1B">
        <w:t xml:space="preserve"> </w:t>
      </w:r>
      <w:r w:rsidRPr="00253E1B">
        <w:t>вида расходов,</w:t>
      </w:r>
      <w:r w:rsidR="00590846" w:rsidRPr="00253E1B">
        <w:t xml:space="preserve"> </w:t>
      </w:r>
      <w:r w:rsidRPr="00253E1B">
        <w:t xml:space="preserve"> код </w:t>
      </w:r>
      <w:r w:rsidR="00590846" w:rsidRPr="00253E1B">
        <w:t xml:space="preserve"> </w:t>
      </w:r>
      <w:r w:rsidRPr="00253E1B">
        <w:t>целевой</w:t>
      </w:r>
      <w:r w:rsidR="00590846" w:rsidRPr="00253E1B">
        <w:t xml:space="preserve"> </w:t>
      </w:r>
      <w:r w:rsidRPr="00253E1B">
        <w:t xml:space="preserve"> статьи отражается</w:t>
      </w:r>
      <w:r w:rsidR="00590846" w:rsidRPr="00253E1B">
        <w:t xml:space="preserve"> </w:t>
      </w:r>
      <w:r w:rsidRPr="00253E1B">
        <w:t xml:space="preserve"> </w:t>
      </w:r>
      <w:r w:rsidR="00590846" w:rsidRPr="00253E1B">
        <w:t xml:space="preserve"> </w:t>
      </w:r>
      <w:r w:rsidRPr="00253E1B">
        <w:t>со</w:t>
      </w:r>
      <w:r w:rsidR="00590846" w:rsidRPr="00253E1B">
        <w:t xml:space="preserve"> </w:t>
      </w:r>
      <w:r w:rsidRPr="00253E1B">
        <w:t xml:space="preserve"> значением </w:t>
      </w:r>
      <w:r w:rsidR="00590846" w:rsidRPr="00253E1B">
        <w:t xml:space="preserve"> </w:t>
      </w:r>
      <w:r w:rsidRPr="00253E1B">
        <w:t xml:space="preserve">«00000 00000», </w:t>
      </w:r>
      <w:r w:rsidR="00590846" w:rsidRPr="00253E1B">
        <w:t xml:space="preserve"> </w:t>
      </w:r>
      <w:r w:rsidRPr="00253E1B">
        <w:t>например,</w:t>
      </w:r>
      <w:r w:rsidR="00590846" w:rsidRPr="00253E1B">
        <w:t xml:space="preserve"> </w:t>
      </w:r>
      <w:r w:rsidRPr="00253E1B">
        <w:t xml:space="preserve"> 04 12 00000 00000 244 1 401 20 226.</w:t>
      </w:r>
    </w:p>
    <w:p w14:paraId="2C228BF7" w14:textId="66E09035" w:rsidR="00840FF8" w:rsidRPr="00253E1B" w:rsidRDefault="005F2879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/>
        <w:ind w:firstLine="700"/>
      </w:pPr>
      <w:r w:rsidRPr="00253E1B">
        <w:t>Кроме того, при формировании показателей по счетам аналитического учета счетов 1 401 10 100 «Доходы экономического субъекта», 1 401 20 000 «Расходы текущего финансового года» следует обратить внимание на соответствие отраженных в бухгалтерском учете операций положениям письма Минфина России от 27 сентября 2022г. № 02-07-07/93188 «О порядке отражения в бухгалтерском учете безвозмездных неденежных поступлений и передач».</w:t>
      </w:r>
    </w:p>
    <w:p w14:paraId="07572F66" w14:textId="77777777" w:rsidR="00363DAE" w:rsidRPr="00253E1B" w:rsidRDefault="005F2879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/>
        <w:ind w:firstLine="700"/>
      </w:pPr>
      <w:r w:rsidRPr="00253E1B">
        <w:t xml:space="preserve">Вместе с тем, допускается с учетом положений Инструкции по применению Плана счетов бюджетного учета, утвержденной приказом Министерства финансов Российской Федерации от 6 декабря 2010 года № 162н, с учетом особенностей отражения неденежных безвозмездных поступлений (передач), отражение в графе 1 Справок (ф. 0503110) номеров соответствующих счетов аналитического учета счета 1 401 00 000 «Финансовый результат экономического субъекта», содержащих в отдельных разрядах номера счета (с 1 по 17 разряд) «нули» (по отдельным составным частям кодов бюджетной классификации). </w:t>
      </w:r>
    </w:p>
    <w:p w14:paraId="44604830" w14:textId="71ACA587" w:rsidR="00840FF8" w:rsidRPr="00253E1B" w:rsidRDefault="005F2879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/>
        <w:ind w:firstLine="700"/>
      </w:pPr>
      <w:r w:rsidRPr="00253E1B">
        <w:t xml:space="preserve">В показатели Справок (ф. 0503110) </w:t>
      </w:r>
      <w:r w:rsidRPr="00253E1B">
        <w:rPr>
          <w:rStyle w:val="24"/>
        </w:rPr>
        <w:t xml:space="preserve">к </w:t>
      </w:r>
      <w:r w:rsidRPr="00253E1B">
        <w:t>Балансам (ф. 0503320, ф. 0503120) включаются показатели по счету бюджетного учета 1 304 06 000 «Расчеты с прочими кредиторами» с обеспечением их соответствия идентичным показателям, отраженным в сводной Справке по консолидируемым расчетам (ф. 0503125 по коду счета 0 304 06 000).</w:t>
      </w:r>
    </w:p>
    <w:p w14:paraId="3CBE41E3" w14:textId="79C1D6AC" w:rsidR="00840FF8" w:rsidRPr="00253E1B" w:rsidRDefault="005F2879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/>
        <w:ind w:firstLine="700"/>
      </w:pPr>
      <w:r w:rsidRPr="00253E1B">
        <w:t>В графе 1 раздела</w:t>
      </w:r>
      <w:r w:rsidRPr="00253E1B">
        <w:rPr>
          <w:b/>
          <w:bCs/>
        </w:rPr>
        <w:t xml:space="preserve"> </w:t>
      </w:r>
      <w:r w:rsidRPr="00253E1B">
        <w:t xml:space="preserve">3 Справок (ф. 0503110) к Балансам (ф. 0503320, ф. 0503120) отражаются показатели номеров соответствующих счетов аналитического учета счета 1 401 10 13Х, содержащих в 1 - 17 разрядах номера счета коды вида дохода и коды подвида доходов в структуре </w:t>
      </w:r>
      <w:r w:rsidR="00590846" w:rsidRPr="00253E1B">
        <w:t>0000</w:t>
      </w:r>
      <w:r w:rsidRPr="00253E1B">
        <w:t>ХХХ, где XXX - аналитическая группа подвида доходов бюджетов (X XX ХХХХХ XX 0000 XXX).</w:t>
      </w:r>
    </w:p>
    <w:p w14:paraId="17A1E34D" w14:textId="0CB01C27" w:rsidR="00840FF8" w:rsidRPr="00253E1B" w:rsidRDefault="005F2879" w:rsidP="00363DAE">
      <w:pPr>
        <w:pStyle w:val="20"/>
        <w:framePr w:w="10368" w:h="15634" w:hRule="exact" w:wrap="none" w:vAnchor="page" w:hAnchor="page" w:x="946" w:y="1203"/>
        <w:numPr>
          <w:ilvl w:val="0"/>
          <w:numId w:val="1"/>
        </w:numPr>
        <w:shd w:val="clear" w:color="auto" w:fill="auto"/>
        <w:tabs>
          <w:tab w:val="left" w:pos="1200"/>
          <w:tab w:val="left" w:pos="4876"/>
        </w:tabs>
        <w:spacing w:before="0"/>
        <w:ind w:firstLine="700"/>
      </w:pPr>
      <w:r w:rsidRPr="00253E1B">
        <w:t xml:space="preserve">Показатели </w:t>
      </w:r>
      <w:r w:rsidRPr="00253E1B">
        <w:rPr>
          <w:rStyle w:val="23"/>
        </w:rPr>
        <w:t xml:space="preserve">Отчета (ф.0503317) </w:t>
      </w:r>
      <w:r w:rsidRPr="00253E1B">
        <w:t>выверяются с показателями</w:t>
      </w:r>
      <w:r w:rsidR="00590846" w:rsidRPr="00253E1B">
        <w:t xml:space="preserve"> </w:t>
      </w:r>
      <w:r w:rsidRPr="00253E1B">
        <w:t>Консолидированного отчета о кассовых поступлениях и выбытиях (ф. 0503152) территориальных органов Федерального казначейства (далее - ТОФК).</w:t>
      </w:r>
    </w:p>
    <w:p w14:paraId="6760F648" w14:textId="7F940F83" w:rsidR="00363DAE" w:rsidRPr="00253E1B" w:rsidRDefault="005F2879" w:rsidP="0053238F">
      <w:pPr>
        <w:pStyle w:val="20"/>
        <w:framePr w:w="10368" w:h="15634" w:hRule="exact" w:wrap="none" w:vAnchor="page" w:hAnchor="page" w:x="946" w:y="1203"/>
        <w:shd w:val="clear" w:color="auto" w:fill="auto"/>
        <w:spacing w:before="0"/>
        <w:ind w:firstLine="709"/>
      </w:pPr>
      <w:r w:rsidRPr="00253E1B">
        <w:t>Допустимые отклонения (например, операции на банковских счетах получателей средств бюджета, некассовые операции) поясняются в текстовой части раздела 3 «Анализ отчета об исполнении бюджета субъектом бюджетной отчетности»</w:t>
      </w:r>
      <w:r w:rsidR="00363DAE" w:rsidRPr="00253E1B">
        <w:t xml:space="preserve"> Пояснительных записок (ф. 0503360, ф. 0503160).</w:t>
      </w:r>
    </w:p>
    <w:p w14:paraId="4701E98F" w14:textId="541E1129" w:rsidR="00363DAE" w:rsidRPr="00253E1B" w:rsidRDefault="00363DAE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/>
        <w:ind w:firstLine="709"/>
      </w:pPr>
      <w:r w:rsidRPr="00253E1B">
        <w:t>Раскрытие информации о показателях исполнения бюджета, сложившихся в результате</w:t>
      </w:r>
      <w:r w:rsidR="00552123" w:rsidRPr="00253E1B">
        <w:t xml:space="preserve"> </w:t>
      </w:r>
      <w:r w:rsidRPr="00253E1B">
        <w:t xml:space="preserve"> операций</w:t>
      </w:r>
      <w:r w:rsidR="00552123" w:rsidRPr="00253E1B">
        <w:t xml:space="preserve"> </w:t>
      </w:r>
      <w:r w:rsidRPr="00253E1B">
        <w:t xml:space="preserve"> по</w:t>
      </w:r>
      <w:r w:rsidR="00552123" w:rsidRPr="00253E1B">
        <w:t xml:space="preserve"> </w:t>
      </w:r>
      <w:r w:rsidRPr="00253E1B">
        <w:t xml:space="preserve"> привлечению</w:t>
      </w:r>
      <w:r w:rsidR="00552123" w:rsidRPr="00253E1B">
        <w:t xml:space="preserve"> </w:t>
      </w:r>
      <w:r w:rsidRPr="00253E1B">
        <w:t xml:space="preserve"> средств</w:t>
      </w:r>
      <w:r w:rsidR="00552123" w:rsidRPr="00253E1B">
        <w:t xml:space="preserve"> </w:t>
      </w:r>
      <w:r w:rsidRPr="00253E1B">
        <w:t xml:space="preserve"> в </w:t>
      </w:r>
      <w:r w:rsidR="00552123" w:rsidRPr="00253E1B">
        <w:t xml:space="preserve"> </w:t>
      </w:r>
      <w:r w:rsidRPr="00253E1B">
        <w:t xml:space="preserve">рамках </w:t>
      </w:r>
      <w:r w:rsidR="00552123" w:rsidRPr="00253E1B">
        <w:t xml:space="preserve"> </w:t>
      </w:r>
      <w:r w:rsidRPr="00253E1B">
        <w:t xml:space="preserve">операций </w:t>
      </w:r>
      <w:r w:rsidR="00552123" w:rsidRPr="00253E1B">
        <w:t xml:space="preserve"> </w:t>
      </w:r>
      <w:r w:rsidRPr="00253E1B">
        <w:t xml:space="preserve">по </w:t>
      </w:r>
      <w:r w:rsidR="00552123" w:rsidRPr="00253E1B">
        <w:t xml:space="preserve"> </w:t>
      </w:r>
      <w:r w:rsidRPr="00253E1B">
        <w:t xml:space="preserve">управлению </w:t>
      </w:r>
    </w:p>
    <w:p w14:paraId="7F21C99D" w14:textId="2F69EED0" w:rsidR="00840FF8" w:rsidRPr="00253E1B" w:rsidRDefault="00840FF8" w:rsidP="00363DAE">
      <w:pPr>
        <w:pStyle w:val="20"/>
        <w:framePr w:w="10368" w:h="15634" w:hRule="exact" w:wrap="none" w:vAnchor="page" w:hAnchor="page" w:x="946" w:y="1203"/>
        <w:shd w:val="clear" w:color="auto" w:fill="auto"/>
        <w:spacing w:before="0" w:line="280" w:lineRule="exact"/>
        <w:ind w:firstLine="700"/>
      </w:pPr>
    </w:p>
    <w:p w14:paraId="36D0E31B" w14:textId="77777777" w:rsidR="00840FF8" w:rsidRPr="00253E1B" w:rsidRDefault="00840FF8">
      <w:pPr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A5608C" w14:textId="77777777" w:rsidR="00840FF8" w:rsidRPr="00253E1B" w:rsidRDefault="005F2879">
      <w:pPr>
        <w:pStyle w:val="a5"/>
        <w:framePr w:w="10344" w:h="268" w:hRule="exact" w:wrap="none" w:vAnchor="page" w:hAnchor="page" w:x="958" w:y="903"/>
        <w:shd w:val="clear" w:color="auto" w:fill="auto"/>
        <w:spacing w:line="240" w:lineRule="exact"/>
        <w:ind w:right="120"/>
        <w:jc w:val="center"/>
      </w:pPr>
      <w:r w:rsidRPr="00253E1B">
        <w:lastRenderedPageBreak/>
        <w:t>5</w:t>
      </w:r>
    </w:p>
    <w:p w14:paraId="6A65A990" w14:textId="468C6799" w:rsidR="00363DAE" w:rsidRPr="00253E1B" w:rsidRDefault="00151211" w:rsidP="00363DAE">
      <w:pPr>
        <w:pStyle w:val="20"/>
        <w:framePr w:w="10344" w:h="15640" w:hRule="exact" w:wrap="none" w:vAnchor="page" w:hAnchor="page" w:x="958" w:y="1207"/>
        <w:shd w:val="clear" w:color="auto" w:fill="auto"/>
        <w:spacing w:before="0"/>
      </w:pPr>
      <w:r w:rsidRPr="00253E1B">
        <w:t xml:space="preserve">остатками средств на едином счете бюджета, осуществляемых в соответствии со статьей  236.1  Бюджетного кодекса Российской Федерации, осуществляется по кодам </w:t>
      </w:r>
      <w:r w:rsidR="00363DAE" w:rsidRPr="00253E1B">
        <w:t>классификации источников финансирования дефицита бюджета с учетом положений пунктов 68 и 68.1 Приказа № 82н.</w:t>
      </w:r>
    </w:p>
    <w:p w14:paraId="67385B86" w14:textId="7FC72104" w:rsidR="00840FF8" w:rsidRPr="00253E1B" w:rsidRDefault="005F2879" w:rsidP="00D41D43">
      <w:pPr>
        <w:pStyle w:val="20"/>
        <w:framePr w:w="10344" w:h="15640" w:hRule="exact" w:wrap="none" w:vAnchor="page" w:hAnchor="page" w:x="958" w:y="1207"/>
        <w:numPr>
          <w:ilvl w:val="0"/>
          <w:numId w:val="1"/>
        </w:numPr>
        <w:shd w:val="clear" w:color="auto" w:fill="auto"/>
        <w:tabs>
          <w:tab w:val="left" w:pos="1186"/>
        </w:tabs>
        <w:spacing w:before="0" w:line="322" w:lineRule="exact"/>
        <w:ind w:firstLine="720"/>
      </w:pPr>
      <w:r w:rsidRPr="00253E1B">
        <w:t xml:space="preserve">Составление </w:t>
      </w:r>
      <w:r w:rsidRPr="00253E1B">
        <w:rPr>
          <w:rStyle w:val="23"/>
        </w:rPr>
        <w:t xml:space="preserve">Справки (ф. 0503125) </w:t>
      </w:r>
      <w:r w:rsidRPr="00253E1B">
        <w:t xml:space="preserve">осуществляется в соответствии с требованиями Инструкции № </w:t>
      </w:r>
      <w:r w:rsidRPr="00253E1B">
        <w:rPr>
          <w:rStyle w:val="24"/>
        </w:rPr>
        <w:t>1</w:t>
      </w:r>
      <w:r w:rsidRPr="00253E1B">
        <w:t xml:space="preserve">91 н и с учетом положений пункта </w:t>
      </w:r>
      <w:r w:rsidR="00A52230" w:rsidRPr="00253E1B">
        <w:t>4</w:t>
      </w:r>
      <w:r w:rsidRPr="00253E1B">
        <w:t xml:space="preserve"> приложения № 1 к письму Минфина ЧР от 19.</w:t>
      </w:r>
      <w:r w:rsidR="00590846" w:rsidRPr="00253E1B">
        <w:t>12</w:t>
      </w:r>
      <w:r w:rsidRPr="00253E1B">
        <w:t>.2024 г. № 06.0</w:t>
      </w:r>
      <w:r w:rsidR="00590846" w:rsidRPr="00253E1B">
        <w:t>2</w:t>
      </w:r>
      <w:r w:rsidRPr="00253E1B">
        <w:t>.15/06.03-</w:t>
      </w:r>
      <w:r w:rsidR="00590846" w:rsidRPr="00253E1B">
        <w:t>5420</w:t>
      </w:r>
      <w:r w:rsidRPr="00253E1B">
        <w:t xml:space="preserve">, а также письма Минфина России от 15 декабря 2021 г. № 02-06-07/102120 «Об отражении </w:t>
      </w:r>
      <w:r w:rsidRPr="00253E1B">
        <w:rPr>
          <w:rStyle w:val="24"/>
        </w:rPr>
        <w:t xml:space="preserve">в </w:t>
      </w:r>
      <w:r w:rsidRPr="00253E1B">
        <w:t>бюджетном учете операций, связанных с порядком признания доходов (расходов) от межбюджетных трансфертов, предоставляемых с условиями при передаче активов».</w:t>
      </w:r>
    </w:p>
    <w:p w14:paraId="781C0562" w14:textId="77777777" w:rsidR="00840FF8" w:rsidRPr="00253E1B" w:rsidRDefault="005F2879" w:rsidP="00D41D43">
      <w:pPr>
        <w:pStyle w:val="40"/>
        <w:framePr w:w="10344" w:h="15640" w:hRule="exact" w:wrap="none" w:vAnchor="page" w:hAnchor="page" w:x="958" w:y="1207"/>
        <w:shd w:val="clear" w:color="auto" w:fill="auto"/>
        <w:spacing w:before="0" w:after="0"/>
        <w:ind w:firstLine="720"/>
        <w:jc w:val="both"/>
      </w:pPr>
      <w:r w:rsidRPr="00253E1B">
        <w:t>При этом следует учитывать, что:</w:t>
      </w:r>
    </w:p>
    <w:p w14:paraId="66077B68" w14:textId="5D20FD46" w:rsidR="00840FF8" w:rsidRPr="00253E1B" w:rsidRDefault="005F2879" w:rsidP="00D41D43">
      <w:pPr>
        <w:pStyle w:val="20"/>
        <w:framePr w:w="10344" w:h="15640" w:hRule="exact" w:wrap="none" w:vAnchor="page" w:hAnchor="page" w:x="958" w:y="1207"/>
        <w:numPr>
          <w:ilvl w:val="0"/>
          <w:numId w:val="5"/>
        </w:numPr>
        <w:shd w:val="clear" w:color="auto" w:fill="auto"/>
        <w:tabs>
          <w:tab w:val="left" w:pos="1054"/>
        </w:tabs>
        <w:spacing w:before="0" w:line="322" w:lineRule="exact"/>
        <w:ind w:firstLine="720"/>
      </w:pPr>
      <w:r w:rsidRPr="00253E1B">
        <w:t>в Справках ф. 0503125 по коду счетов 1 205 51 561, 1 205 61 561 отражается начисление кредиторской задолженности по возврату излишне перечисленных и не возвращенных в течение 202</w:t>
      </w:r>
      <w:r w:rsidR="00A52230" w:rsidRPr="00253E1B">
        <w:t>4</w:t>
      </w:r>
      <w:r w:rsidRPr="00253E1B">
        <w:t xml:space="preserve"> года целевых межбюджетных трансфертов (в корреспонденции с кредитом счета 1 303 05 731);</w:t>
      </w:r>
    </w:p>
    <w:p w14:paraId="481639E5" w14:textId="77777777" w:rsidR="00840FF8" w:rsidRPr="00253E1B" w:rsidRDefault="005F2879" w:rsidP="00D41D43">
      <w:pPr>
        <w:pStyle w:val="20"/>
        <w:framePr w:w="10344" w:h="15640" w:hRule="exact" w:wrap="none" w:vAnchor="page" w:hAnchor="page" w:x="958" w:y="1207"/>
        <w:numPr>
          <w:ilvl w:val="0"/>
          <w:numId w:val="5"/>
        </w:numPr>
        <w:shd w:val="clear" w:color="auto" w:fill="auto"/>
        <w:tabs>
          <w:tab w:val="left" w:pos="1054"/>
        </w:tabs>
        <w:spacing w:before="0"/>
        <w:ind w:firstLine="720"/>
      </w:pPr>
      <w:r w:rsidRPr="00253E1B">
        <w:t>в Справках ф. 0503125 по коду счета 1 303 05 731 (831) отражается начисление возвратов неиспользованных остатков целевых межбюджетных трансфертов, а также подтверждение потребности по таким возвратам (в корреспонденции со счетами 1 401 40 151, 1 401 40 161).</w:t>
      </w:r>
    </w:p>
    <w:p w14:paraId="17B7DC5D" w14:textId="77777777" w:rsidR="00840FF8" w:rsidRPr="00253E1B" w:rsidRDefault="005F2879" w:rsidP="00D41D43">
      <w:pPr>
        <w:pStyle w:val="20"/>
        <w:framePr w:w="10344" w:h="15640" w:hRule="exact" w:wrap="none" w:vAnchor="page" w:hAnchor="page" w:x="958" w:y="1207"/>
        <w:shd w:val="clear" w:color="auto" w:fill="auto"/>
        <w:spacing w:before="0"/>
        <w:ind w:firstLine="720"/>
      </w:pPr>
      <w:r w:rsidRPr="00253E1B">
        <w:t>При представлении финансовыми органами в Министерство финансов Чеченской Республики Справок (ф. 0503125) показатели (обороты, остатки) по счетам 1 401 41 000 «Доходы будущих периодов к признанию в текущем году» и 1 401 49 000 «Доходы будущих периодов к признанию в очередные года» включаются в состав показателей счета 1 401 40 000 «Доходы будущих периодов», которые отражаются в соответствующих Справках (ф. 0503125).</w:t>
      </w:r>
    </w:p>
    <w:p w14:paraId="038D8AEB" w14:textId="77777777" w:rsidR="00840FF8" w:rsidRPr="00253E1B" w:rsidRDefault="005F2879" w:rsidP="00D41D43">
      <w:pPr>
        <w:pStyle w:val="20"/>
        <w:framePr w:w="10344" w:h="15640" w:hRule="exact" w:wrap="none" w:vAnchor="page" w:hAnchor="page" w:x="958" w:y="1207"/>
        <w:shd w:val="clear" w:color="auto" w:fill="auto"/>
        <w:spacing w:before="0"/>
        <w:ind w:firstLine="720"/>
      </w:pPr>
      <w:r w:rsidRPr="00253E1B">
        <w:t xml:space="preserve">Показатели графы 6 «Номер счета бюджетного учета» Справки (ф. 0503125) по коду счета 1 401 20 251, 1 401 20 254, формируемые в соответствии с абзацем 12 пункта 23 Инструкции № 191н, формируются с отражением в разрядах </w:t>
      </w:r>
      <w:r w:rsidRPr="00253E1B">
        <w:rPr>
          <w:rStyle w:val="23"/>
        </w:rPr>
        <w:t xml:space="preserve">с 5 по 14 номера счета нулей, </w:t>
      </w:r>
      <w:r w:rsidRPr="00253E1B">
        <w:t xml:space="preserve">в разрядах </w:t>
      </w:r>
      <w:r w:rsidRPr="00253E1B">
        <w:rPr>
          <w:rStyle w:val="23"/>
        </w:rPr>
        <w:t xml:space="preserve">с 15 по 17 </w:t>
      </w:r>
      <w:r w:rsidRPr="00253E1B">
        <w:t xml:space="preserve">соответствующего элемента вида расходов 800 «Иные бюджетные ассигнования» </w:t>
      </w:r>
      <w:r w:rsidRPr="00253E1B">
        <w:rPr>
          <w:rStyle w:val="23"/>
        </w:rPr>
        <w:t>(801 - 809).</w:t>
      </w:r>
    </w:p>
    <w:p w14:paraId="68171683" w14:textId="26BD9868" w:rsidR="00840FF8" w:rsidRPr="00253E1B" w:rsidRDefault="005F2879" w:rsidP="00D41D43">
      <w:pPr>
        <w:pStyle w:val="20"/>
        <w:framePr w:w="10344" w:h="15640" w:hRule="exact" w:wrap="none" w:vAnchor="page" w:hAnchor="page" w:x="958" w:y="1207"/>
        <w:shd w:val="clear" w:color="auto" w:fill="auto"/>
        <w:spacing w:before="0"/>
        <w:ind w:firstLine="720"/>
      </w:pPr>
      <w:r w:rsidRPr="00253E1B">
        <w:t xml:space="preserve">В случае отсутствия в Приказе № </w:t>
      </w:r>
      <w:r w:rsidR="00A52230" w:rsidRPr="00253E1B">
        <w:t>80</w:t>
      </w:r>
      <w:r w:rsidRPr="00253E1B">
        <w:t>н кодов классификации доходов бюджетов для начисления возвратов межбюджетных трансфертов, подлежащих перечислению в 202</w:t>
      </w:r>
      <w:r w:rsidR="00A52230" w:rsidRPr="00253E1B">
        <w:t>5</w:t>
      </w:r>
      <w:r w:rsidRPr="00253E1B">
        <w:t xml:space="preserve"> году, в Справке (ф. 0503125) по коду счета 1 205 51 000, 1 205 61 000, 1 303 05 000, по счету 1 303 05 731 отражается код классификации доходов бюджетов согласно Приказу </w:t>
      </w:r>
      <w:r w:rsidR="00A52230" w:rsidRPr="00253E1B">
        <w:t>Минфина России от 10</w:t>
      </w:r>
      <w:r w:rsidR="00D41D43" w:rsidRPr="00253E1B">
        <w:t xml:space="preserve">.06.2024г. </w:t>
      </w:r>
      <w:r w:rsidRPr="00253E1B">
        <w:t>№ 8</w:t>
      </w:r>
      <w:r w:rsidR="00D41D43" w:rsidRPr="00253E1B">
        <w:t>5</w:t>
      </w:r>
      <w:r w:rsidRPr="00253E1B">
        <w:t>н.</w:t>
      </w:r>
    </w:p>
    <w:p w14:paraId="58C781D2" w14:textId="77777777" w:rsidR="00840FF8" w:rsidRPr="00253E1B" w:rsidRDefault="005F2879" w:rsidP="00D41D43">
      <w:pPr>
        <w:pStyle w:val="20"/>
        <w:framePr w:w="10344" w:h="15640" w:hRule="exact" w:wrap="none" w:vAnchor="page" w:hAnchor="page" w:x="958" w:y="1207"/>
        <w:shd w:val="clear" w:color="auto" w:fill="auto"/>
        <w:spacing w:before="0"/>
        <w:ind w:firstLine="600"/>
      </w:pPr>
      <w:r w:rsidRPr="00253E1B">
        <w:t xml:space="preserve">Также необходимо дополнительно представить в Министерство, в формате </w:t>
      </w:r>
      <w:r w:rsidRPr="00253E1B">
        <w:rPr>
          <w:lang w:val="en-US" w:eastAsia="en-US" w:bidi="en-US"/>
        </w:rPr>
        <w:t>Excel</w:t>
      </w:r>
      <w:r w:rsidRPr="00253E1B">
        <w:rPr>
          <w:lang w:eastAsia="en-US" w:bidi="en-US"/>
        </w:rPr>
        <w:t xml:space="preserve"> </w:t>
      </w:r>
      <w:r w:rsidRPr="00253E1B">
        <w:rPr>
          <w:rStyle w:val="23"/>
        </w:rPr>
        <w:t xml:space="preserve">на электронный адрес </w:t>
      </w:r>
      <w:hyperlink r:id="rId8" w:history="1">
        <w:r w:rsidRPr="00253E1B">
          <w:rPr>
            <w:rStyle w:val="a3"/>
            <w:lang w:val="en-US" w:eastAsia="en-US" w:bidi="en-US"/>
          </w:rPr>
          <w:t>buhchr</w:t>
        </w:r>
        <w:r w:rsidRPr="00253E1B">
          <w:rPr>
            <w:rStyle w:val="a3"/>
            <w:lang w:eastAsia="en-US" w:bidi="en-US"/>
          </w:rPr>
          <w:t>@</w:t>
        </w:r>
        <w:r w:rsidRPr="00253E1B">
          <w:rPr>
            <w:rStyle w:val="a3"/>
            <w:lang w:val="en-US" w:eastAsia="en-US" w:bidi="en-US"/>
          </w:rPr>
          <w:t>mail</w:t>
        </w:r>
        <w:r w:rsidRPr="00253E1B">
          <w:rPr>
            <w:rStyle w:val="a3"/>
            <w:lang w:eastAsia="en-US" w:bidi="en-US"/>
          </w:rPr>
          <w:t>.</w:t>
        </w:r>
        <w:r w:rsidRPr="00253E1B">
          <w:rPr>
            <w:rStyle w:val="a3"/>
            <w:lang w:val="en-US" w:eastAsia="en-US" w:bidi="en-US"/>
          </w:rPr>
          <w:t>ru</w:t>
        </w:r>
      </w:hyperlink>
      <w:r w:rsidRPr="00817107">
        <w:rPr>
          <w:rStyle w:val="23"/>
          <w:b w:val="0"/>
          <w:bCs w:val="0"/>
          <w:lang w:eastAsia="en-US" w:bidi="en-US"/>
        </w:rPr>
        <w:t>,</w:t>
      </w:r>
      <w:r w:rsidRPr="00253E1B">
        <w:rPr>
          <w:rStyle w:val="23"/>
          <w:lang w:eastAsia="en-US" w:bidi="en-US"/>
        </w:rPr>
        <w:t xml:space="preserve"> </w:t>
      </w:r>
      <w:r w:rsidRPr="00253E1B">
        <w:t xml:space="preserve">Справки по консолидируемым расчетам (ф.0503125) по безвозмездно полученным и переданным нефинансовым активам </w:t>
      </w:r>
      <w:r w:rsidRPr="00253E1B">
        <w:rPr>
          <w:rStyle w:val="23"/>
        </w:rPr>
        <w:t xml:space="preserve">внутри бюджетов муниципальных образований </w:t>
      </w:r>
      <w:r w:rsidRPr="00253E1B">
        <w:t>по КОСГУ 251, 254, 191, 195. При этом все графы Справки (ф.0503125) должны быть заполнены согласно требованиям Инструкции 191н.</w:t>
      </w:r>
    </w:p>
    <w:p w14:paraId="60B9F001" w14:textId="284E1B73" w:rsidR="005E46EB" w:rsidRPr="005E46EB" w:rsidRDefault="00122767" w:rsidP="0069047A">
      <w:pPr>
        <w:pStyle w:val="20"/>
        <w:framePr w:w="10344" w:h="15640" w:hRule="exact" w:wrap="none" w:vAnchor="page" w:hAnchor="page" w:x="958" w:y="1207"/>
        <w:numPr>
          <w:ilvl w:val="1"/>
          <w:numId w:val="19"/>
        </w:numPr>
        <w:shd w:val="clear" w:color="auto" w:fill="auto"/>
        <w:tabs>
          <w:tab w:val="left" w:pos="1276"/>
          <w:tab w:val="left" w:pos="1560"/>
        </w:tabs>
        <w:spacing w:before="0" w:line="326" w:lineRule="atLeast"/>
        <w:ind w:left="0" w:firstLine="709"/>
      </w:pPr>
      <w:r w:rsidRPr="00253E1B">
        <w:t xml:space="preserve">При формировании Сведений по дебиторской и кредиторской задолженности (ф. 0503369) (далее - </w:t>
      </w:r>
      <w:r w:rsidRPr="00253E1B">
        <w:rPr>
          <w:rStyle w:val="23"/>
        </w:rPr>
        <w:t>Сведения (ф. 0503369)</w:t>
      </w:r>
      <w:r w:rsidRPr="005E46EB">
        <w:rPr>
          <w:rStyle w:val="23"/>
          <w:b w:val="0"/>
          <w:bCs w:val="0"/>
        </w:rPr>
        <w:t>,</w:t>
      </w:r>
      <w:r w:rsidRPr="00253E1B">
        <w:rPr>
          <w:rStyle w:val="23"/>
        </w:rPr>
        <w:t xml:space="preserve"> </w:t>
      </w:r>
      <w:r w:rsidR="005E46EB" w:rsidRPr="005E46EB">
        <w:t>в графе 1 «Номер (код) счета бюджетного учета» указываются номера счетов с отражением в 1 - 17 разрядах номера счета единых кодов бюджетной классификации Российской Федерации, а также кодов национальных проектов, кодов направлений расходов, по которым раскрываются показатели дебиторской и кредиторской задолженности.</w:t>
      </w:r>
    </w:p>
    <w:p w14:paraId="78CC3425" w14:textId="583932F9" w:rsidR="00840FF8" w:rsidRPr="00253E1B" w:rsidRDefault="00840FF8" w:rsidP="005E46EB">
      <w:pPr>
        <w:pStyle w:val="20"/>
        <w:framePr w:w="10344" w:h="15640" w:hRule="exact" w:wrap="none" w:vAnchor="page" w:hAnchor="page" w:x="958" w:y="1207"/>
        <w:shd w:val="clear" w:color="auto" w:fill="auto"/>
        <w:tabs>
          <w:tab w:val="left" w:pos="1161"/>
        </w:tabs>
        <w:spacing w:before="0" w:line="326" w:lineRule="atLeast"/>
        <w:ind w:left="1683"/>
      </w:pPr>
    </w:p>
    <w:p w14:paraId="17FDA189" w14:textId="77777777" w:rsidR="00840FF8" w:rsidRPr="00253E1B" w:rsidRDefault="00840FF8">
      <w:pPr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82ACCB3" w14:textId="77777777" w:rsidR="00840FF8" w:rsidRPr="00253E1B" w:rsidRDefault="005F2879">
      <w:pPr>
        <w:pStyle w:val="a5"/>
        <w:framePr w:wrap="none" w:vAnchor="page" w:hAnchor="page" w:x="6092" w:y="903"/>
        <w:shd w:val="clear" w:color="auto" w:fill="auto"/>
        <w:spacing w:line="240" w:lineRule="exact"/>
      </w:pPr>
      <w:r w:rsidRPr="00253E1B">
        <w:lastRenderedPageBreak/>
        <w:t>6</w:t>
      </w:r>
    </w:p>
    <w:p w14:paraId="35CE7E74" w14:textId="17A8A7F3" w:rsidR="00151211" w:rsidRPr="00253E1B" w:rsidRDefault="005E46EB" w:rsidP="005E46EB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709"/>
      </w:pPr>
      <w:r w:rsidRPr="005E46EB">
        <w:t>В графах 3, 6, 9, 12, 15, 18, 21, 24, 27, 30 Сведений (ф. 0503369) отражается информация</w:t>
      </w:r>
      <w:r>
        <w:t xml:space="preserve"> </w:t>
      </w:r>
      <w:r w:rsidR="0069047A">
        <w:t xml:space="preserve">  </w:t>
      </w:r>
      <w:r>
        <w:t xml:space="preserve">о </w:t>
      </w:r>
      <w:r w:rsidR="0069047A">
        <w:t xml:space="preserve">  </w:t>
      </w:r>
      <w:r>
        <w:t xml:space="preserve">долгосрочной </w:t>
      </w:r>
      <w:r w:rsidR="0069047A">
        <w:t xml:space="preserve">  </w:t>
      </w:r>
      <w:r>
        <w:t xml:space="preserve">дебиторской, </w:t>
      </w:r>
      <w:r w:rsidR="0069047A">
        <w:t xml:space="preserve">  </w:t>
      </w:r>
      <w:r>
        <w:t>кредиторской</w:t>
      </w:r>
      <w:r w:rsidR="0069047A">
        <w:t xml:space="preserve">  </w:t>
      </w:r>
      <w:r>
        <w:t xml:space="preserve">  </w:t>
      </w:r>
      <w:r w:rsidRPr="005E46EB">
        <w:t>задолженности  на</w:t>
      </w:r>
      <w:r>
        <w:t xml:space="preserve"> </w:t>
      </w:r>
      <w:r w:rsidR="00151211" w:rsidRPr="00253E1B">
        <w:t>основании показателей граф 3, 10 консолидированных Сведений по дебиторской и кредиторской задолженности (ф. 0503169) (далее - консолидированные Сведения (ф. 0503169).</w:t>
      </w:r>
    </w:p>
    <w:p w14:paraId="5DF4AEAB" w14:textId="221FCC8F" w:rsidR="00840FF8" w:rsidRPr="00253E1B" w:rsidRDefault="005F2879" w:rsidP="00D41D43">
      <w:pPr>
        <w:pStyle w:val="20"/>
        <w:framePr w:w="10339" w:h="15655" w:hRule="exact" w:wrap="none" w:vAnchor="page" w:hAnchor="page" w:x="961" w:y="1188"/>
        <w:shd w:val="clear" w:color="auto" w:fill="auto"/>
        <w:tabs>
          <w:tab w:val="left" w:pos="1798"/>
          <w:tab w:val="left" w:pos="2081"/>
          <w:tab w:val="left" w:pos="4039"/>
          <w:tab w:val="left" w:pos="5858"/>
          <w:tab w:val="left" w:pos="7750"/>
          <w:tab w:val="left" w:pos="9852"/>
        </w:tabs>
        <w:spacing w:before="0" w:line="322" w:lineRule="exact"/>
        <w:ind w:firstLine="680"/>
      </w:pPr>
      <w:r w:rsidRPr="00253E1B">
        <w:t>В графах 4, 7, 10, 13, 16, 19, 22, 25, 28, 31 Сведений (ф. 0503369) отражается информация</w:t>
      </w:r>
      <w:r w:rsidRPr="00253E1B">
        <w:tab/>
        <w:t>о</w:t>
      </w:r>
      <w:r w:rsidR="00B659E8">
        <w:t xml:space="preserve">  </w:t>
      </w:r>
      <w:r w:rsidRPr="00253E1B">
        <w:tab/>
      </w:r>
      <w:r w:rsidR="00B659E8">
        <w:t xml:space="preserve"> </w:t>
      </w:r>
      <w:r w:rsidRPr="00253E1B">
        <w:t>просроченной</w:t>
      </w:r>
      <w:r w:rsidRPr="00253E1B">
        <w:tab/>
      </w:r>
      <w:r w:rsidR="00B659E8">
        <w:t xml:space="preserve"> </w:t>
      </w:r>
      <w:r w:rsidRPr="00253E1B">
        <w:t>дебиторской,</w:t>
      </w:r>
      <w:r w:rsidRPr="00253E1B">
        <w:tab/>
      </w:r>
      <w:r w:rsidR="00B659E8">
        <w:t xml:space="preserve">  </w:t>
      </w:r>
      <w:r w:rsidRPr="00253E1B">
        <w:t>кредиторской</w:t>
      </w:r>
      <w:r w:rsidRPr="00253E1B">
        <w:tab/>
      </w:r>
      <w:r w:rsidR="00B659E8">
        <w:t xml:space="preserve">  </w:t>
      </w:r>
      <w:r w:rsidRPr="00253E1B">
        <w:t>задолженности</w:t>
      </w:r>
      <w:r w:rsidR="00B659E8">
        <w:t xml:space="preserve">   </w:t>
      </w:r>
      <w:r w:rsidRPr="00253E1B">
        <w:tab/>
      </w:r>
      <w:r w:rsidR="00B659E8">
        <w:t xml:space="preserve"> </w:t>
      </w:r>
      <w:r w:rsidRPr="00253E1B">
        <w:t>на</w:t>
      </w:r>
    </w:p>
    <w:p w14:paraId="0EDDC671" w14:textId="77777777" w:rsidR="00840FF8" w:rsidRPr="00253E1B" w:rsidRDefault="005F2879" w:rsidP="00D41D43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</w:pPr>
      <w:r w:rsidRPr="00253E1B">
        <w:t>основании показателей граф 4, 11 консолидированных Сведений по дебиторской и кредиторской задолженности (ф. 0503169) (далее - консолидированные Сведения (ф. 0503169).</w:t>
      </w:r>
    </w:p>
    <w:p w14:paraId="6D129B3D" w14:textId="77777777" w:rsidR="00840FF8" w:rsidRPr="00253E1B" w:rsidRDefault="005F2879" w:rsidP="00D41D43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680"/>
      </w:pPr>
      <w:r w:rsidRPr="00253E1B">
        <w:t>Показатели по графам 3, 4, 6, 7, 9, 10, 12, 13, 15, 16, 18, 19, 21, 22, 24, 25, 27, 28, 30, 31 Сведений (ф. 0503369) не консолидируются.</w:t>
      </w:r>
    </w:p>
    <w:p w14:paraId="7DDA6A38" w14:textId="75B91B7F" w:rsidR="00840FF8" w:rsidRPr="00253E1B" w:rsidRDefault="005F2879" w:rsidP="00D41D43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680"/>
      </w:pPr>
      <w:r w:rsidRPr="00253E1B">
        <w:t>При этом результаты анализа причин образования просроченной дебиторской и кредиторской задолженности отражаются в текстовой части консолидированной Пояснительной записки (ф. 0503360).</w:t>
      </w:r>
    </w:p>
    <w:p w14:paraId="3F29D84F" w14:textId="765F5845" w:rsidR="00840FF8" w:rsidRPr="00253E1B" w:rsidRDefault="005F2879" w:rsidP="00D41D43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680"/>
      </w:pPr>
      <w:r w:rsidRPr="00253E1B">
        <w:t>Показатели по счетам 1 302 75 000 «Расчеты по приобретению иных финансовых активов» подлежат раскрытию по кодам классификации источников финансирования дефицита бюджета с учетом положений пунктов 68 и 68.1 Приказа № 82н.</w:t>
      </w:r>
    </w:p>
    <w:p w14:paraId="06144173" w14:textId="77777777" w:rsidR="00122767" w:rsidRPr="00253E1B" w:rsidRDefault="00122767" w:rsidP="00122767">
      <w:pPr>
        <w:pStyle w:val="20"/>
        <w:framePr w:w="10339" w:h="15655" w:hRule="exact" w:wrap="none" w:vAnchor="page" w:hAnchor="page" w:x="961" w:y="1188"/>
        <w:shd w:val="clear" w:color="auto" w:fill="auto"/>
        <w:spacing w:before="0" w:line="317" w:lineRule="exact"/>
        <w:ind w:firstLine="720"/>
      </w:pPr>
      <w:r w:rsidRPr="00253E1B">
        <w:t>Формирование показателей по счетам 1 205 51 (61) 000, 1 401 4Х 151 (161) в Сведениях (ф. 0503369) осуществляется с учетом положений пункта 1.1.2 настоящего приложения к письму.</w:t>
      </w:r>
    </w:p>
    <w:p w14:paraId="521F8B94" w14:textId="77777777" w:rsidR="00122767" w:rsidRPr="00253E1B" w:rsidRDefault="00122767" w:rsidP="00122767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720"/>
      </w:pPr>
      <w:r w:rsidRPr="00253E1B">
        <w:t>Информация о скорректированных суммах при этом подлежит описанию в разделе 4 «Анализ показателей бухгалтерской отчетности субъекта бюджетной отчетности» Пояснительной записки (ф. 0503360).</w:t>
      </w:r>
    </w:p>
    <w:p w14:paraId="1F3A8C74" w14:textId="77777777" w:rsidR="00122767" w:rsidRPr="00253E1B" w:rsidRDefault="00122767" w:rsidP="00122767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720"/>
      </w:pPr>
      <w:r w:rsidRPr="00253E1B">
        <w:t>Показатели доходов будущих периодов (на плановый период 2025 - 2026 гг.), начисленные на основании соглашений о предоставлении в 2024 - 2026 гг. межбюджетных трансфертов, отражаются в Сведениях (ф. 0503369) с учетом их уточнений (при необходимости) по заключенным в декабре 2024 года соглашениям о предоставлении в 2025 - 2027 гг. межбюджетных трансфертов.</w:t>
      </w:r>
    </w:p>
    <w:p w14:paraId="242AEFE5" w14:textId="42AAC44F" w:rsidR="00122767" w:rsidRPr="00253E1B" w:rsidRDefault="00122767" w:rsidP="0069047A">
      <w:pPr>
        <w:pStyle w:val="20"/>
        <w:framePr w:w="10339" w:h="15655" w:hRule="exact" w:wrap="none" w:vAnchor="page" w:hAnchor="page" w:x="961" w:y="1188"/>
        <w:numPr>
          <w:ilvl w:val="1"/>
          <w:numId w:val="19"/>
        </w:numPr>
        <w:shd w:val="clear" w:color="auto" w:fill="auto"/>
        <w:tabs>
          <w:tab w:val="left" w:pos="1186"/>
        </w:tabs>
        <w:spacing w:before="0" w:line="322" w:lineRule="exact"/>
        <w:ind w:left="0" w:firstLine="709"/>
      </w:pPr>
      <w:r w:rsidRPr="00253E1B">
        <w:t xml:space="preserve">В Сведениях о финансовых вложениях (ф. 0503371) (далее - </w:t>
      </w:r>
      <w:r w:rsidRPr="00253E1B">
        <w:rPr>
          <w:rStyle w:val="23"/>
        </w:rPr>
        <w:t xml:space="preserve">Сведения (ф. 0503371) </w:t>
      </w:r>
      <w:r w:rsidRPr="00253E1B">
        <w:t xml:space="preserve">финансовыми органами раскрывается информация обо всех финансовых вложениях, числящихся на 1 января 2025 года на счетах 1 204 00 000 «Финансовые вложения» (с указанием в 1 - 17 разрядах номеров счетов нулей) и на счетах </w:t>
      </w:r>
      <w:r w:rsidRPr="00253E1B">
        <w:rPr>
          <w:rStyle w:val="21pt"/>
        </w:rPr>
        <w:t>1</w:t>
      </w:r>
      <w:r w:rsidR="008A5392">
        <w:rPr>
          <w:rStyle w:val="21pt"/>
        </w:rPr>
        <w:t xml:space="preserve"> </w:t>
      </w:r>
      <w:r w:rsidRPr="00253E1B">
        <w:rPr>
          <w:rStyle w:val="21pt"/>
        </w:rPr>
        <w:t>215</w:t>
      </w:r>
      <w:r w:rsidRPr="00253E1B">
        <w:t xml:space="preserve"> 00 000 «Вложения в финансовые активы» (с указанием в 1 - 4 разрядах номера счета - кода раздела, подраздела расходов бюджетов, в 5 - 17 разрядах - нулей (например, XX XX 000 0000000000 1 215 XX 000).</w:t>
      </w:r>
    </w:p>
    <w:p w14:paraId="098435E8" w14:textId="49B68301" w:rsidR="00122767" w:rsidRPr="00253E1B" w:rsidRDefault="00122767" w:rsidP="005E46EB">
      <w:pPr>
        <w:pStyle w:val="20"/>
        <w:framePr w:w="10339" w:h="15655" w:hRule="exact" w:wrap="none" w:vAnchor="page" w:hAnchor="page" w:x="961" w:y="1188"/>
        <w:shd w:val="clear" w:color="auto" w:fill="auto"/>
        <w:tabs>
          <w:tab w:val="left" w:pos="1276"/>
          <w:tab w:val="left" w:pos="3828"/>
          <w:tab w:val="left" w:pos="6936"/>
          <w:tab w:val="left" w:pos="8832"/>
        </w:tabs>
        <w:spacing w:before="0" w:line="322" w:lineRule="exact"/>
        <w:ind w:firstLine="709"/>
      </w:pPr>
      <w:r w:rsidRPr="00253E1B">
        <w:t>Показатель по счету 1 204 33 000 «Участие в государственных (муниципальных) учреждениях», отраженный на 1 января 202</w:t>
      </w:r>
      <w:r w:rsidR="002E2398">
        <w:t>5</w:t>
      </w:r>
      <w:r w:rsidRPr="00253E1B">
        <w:t xml:space="preserve"> года в Сведениях (ф. 0503371), должен быть идентичен показателю по счету 0 210 06 000 «Расчеты с учредителем», отраженному по строке 480 графы 10 сводного Баланса (ф. 0503730), предоставляемого в составе материалов к бюджетной отчетности консолидированного бюджета субъекта Российской Федерации и бюджета территориального государственного внебюджетного фонда.</w:t>
      </w:r>
    </w:p>
    <w:p w14:paraId="562FC611" w14:textId="2BF38AE3" w:rsidR="005E46EB" w:rsidRPr="00253E1B" w:rsidRDefault="00122767" w:rsidP="005E46EB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709"/>
      </w:pPr>
      <w:r w:rsidRPr="00253E1B">
        <w:t xml:space="preserve">По счетам 1 204 31 000 и 1 204 32 000,1 215 31 000 и 1 215 32 000, сумма остатков по которым составила 1 млрд. руб. и более, в текстовой части Пояснительной записки (ф. 0503360) приводится расшифровка указанных вложений в </w:t>
      </w:r>
    </w:p>
    <w:p w14:paraId="15B2B05E" w14:textId="01CE50F3" w:rsidR="00122767" w:rsidRPr="00253E1B" w:rsidRDefault="00122767" w:rsidP="00122767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709"/>
      </w:pPr>
    </w:p>
    <w:p w14:paraId="42CA4767" w14:textId="77777777" w:rsidR="00122767" w:rsidRPr="00253E1B" w:rsidRDefault="00122767" w:rsidP="00D41D43">
      <w:pPr>
        <w:pStyle w:val="20"/>
        <w:framePr w:w="10339" w:h="15655" w:hRule="exact" w:wrap="none" w:vAnchor="page" w:hAnchor="page" w:x="961" w:y="1188"/>
        <w:shd w:val="clear" w:color="auto" w:fill="auto"/>
        <w:spacing w:before="0" w:line="322" w:lineRule="exact"/>
        <w:ind w:firstLine="680"/>
      </w:pPr>
    </w:p>
    <w:p w14:paraId="43243571" w14:textId="77777777" w:rsidR="00840FF8" w:rsidRPr="00253E1B" w:rsidRDefault="00840FF8">
      <w:pPr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357A10" w14:textId="4B609287" w:rsidR="00840FF8" w:rsidRPr="00253E1B" w:rsidRDefault="00122767">
      <w:pPr>
        <w:pStyle w:val="a5"/>
        <w:framePr w:w="10354" w:h="269" w:hRule="exact" w:wrap="none" w:vAnchor="page" w:hAnchor="page" w:x="953" w:y="902"/>
        <w:shd w:val="clear" w:color="auto" w:fill="auto"/>
        <w:spacing w:line="240" w:lineRule="exact"/>
        <w:ind w:right="120"/>
        <w:jc w:val="center"/>
      </w:pPr>
      <w:r w:rsidRPr="00253E1B">
        <w:lastRenderedPageBreak/>
        <w:t>7</w:t>
      </w:r>
    </w:p>
    <w:p w14:paraId="6848AA61" w14:textId="16DBD6A9" w:rsidR="005E46EB" w:rsidRDefault="005E46EB" w:rsidP="005E46EB">
      <w:pPr>
        <w:pStyle w:val="20"/>
        <w:framePr w:w="10354" w:h="15610" w:hRule="exact" w:wrap="none" w:vAnchor="page" w:hAnchor="page" w:x="953" w:y="1229"/>
        <w:shd w:val="clear" w:color="auto" w:fill="auto"/>
        <w:spacing w:before="0" w:line="322" w:lineRule="exact"/>
      </w:pPr>
      <w:r w:rsidRPr="00253E1B">
        <w:t>разрезе каждой организации-эмитента, в которую бюджетом осуществлены вложения, с указанием наименования организации,  ИНН, суммы вложений.</w:t>
      </w:r>
    </w:p>
    <w:p w14:paraId="777C4756" w14:textId="375C3ACD" w:rsidR="00840FF8" w:rsidRPr="00253E1B" w:rsidRDefault="00881D76" w:rsidP="00122767">
      <w:pPr>
        <w:pStyle w:val="20"/>
        <w:framePr w:w="10354" w:h="15610" w:hRule="exact" w:wrap="none" w:vAnchor="page" w:hAnchor="page" w:x="953" w:y="1229"/>
        <w:numPr>
          <w:ilvl w:val="1"/>
          <w:numId w:val="15"/>
        </w:numPr>
        <w:shd w:val="clear" w:color="auto" w:fill="auto"/>
        <w:tabs>
          <w:tab w:val="left" w:pos="1276"/>
        </w:tabs>
        <w:spacing w:before="0" w:line="317" w:lineRule="exact"/>
        <w:ind w:left="0" w:firstLine="709"/>
      </w:pPr>
      <w:r w:rsidRPr="00253E1B">
        <w:t xml:space="preserve">Формирование Сведений о государственном (муниципальном) долге, предоставленных  бюджетных  </w:t>
      </w:r>
      <w:r w:rsidR="0053238F" w:rsidRPr="00253E1B">
        <w:t>кредитах</w:t>
      </w:r>
      <w:r w:rsidRPr="00253E1B">
        <w:t xml:space="preserve">  консолидированного  бюджета   (ф. 0503372)</w:t>
      </w:r>
      <w:r w:rsidR="0053238F" w:rsidRPr="00253E1B">
        <w:t xml:space="preserve"> </w:t>
      </w:r>
      <w:r w:rsidRPr="00253E1B">
        <w:t>(</w:t>
      </w:r>
      <w:r w:rsidR="005F2879" w:rsidRPr="00253E1B">
        <w:t xml:space="preserve">далее - </w:t>
      </w:r>
      <w:r w:rsidR="005F2879" w:rsidRPr="00253E1B">
        <w:rPr>
          <w:rStyle w:val="23"/>
        </w:rPr>
        <w:t>(Сведения ф. 0503372)</w:t>
      </w:r>
      <w:r w:rsidR="0053238F" w:rsidRPr="00253E1B">
        <w:rPr>
          <w:rStyle w:val="23"/>
          <w:b w:val="0"/>
          <w:bCs w:val="0"/>
        </w:rPr>
        <w:t>)</w:t>
      </w:r>
      <w:r w:rsidR="005F2879" w:rsidRPr="00253E1B">
        <w:rPr>
          <w:rStyle w:val="23"/>
        </w:rPr>
        <w:t xml:space="preserve"> </w:t>
      </w:r>
      <w:r w:rsidR="005F2879" w:rsidRPr="00253E1B">
        <w:t>за 202</w:t>
      </w:r>
      <w:r w:rsidR="002D1741" w:rsidRPr="00253E1B">
        <w:t>4</w:t>
      </w:r>
      <w:r w:rsidR="005F2879" w:rsidRPr="00253E1B">
        <w:t xml:space="preserve"> год финансовыми органами осуществляется с учетом следующих положений.</w:t>
      </w:r>
    </w:p>
    <w:p w14:paraId="75C99F62" w14:textId="77777777" w:rsidR="00840FF8" w:rsidRPr="00253E1B" w:rsidRDefault="005F2879" w:rsidP="002D1741">
      <w:pPr>
        <w:pStyle w:val="20"/>
        <w:framePr w:w="10354" w:h="15610" w:hRule="exact" w:wrap="none" w:vAnchor="page" w:hAnchor="page" w:x="953" w:y="1229"/>
        <w:shd w:val="clear" w:color="auto" w:fill="auto"/>
        <w:spacing w:before="0" w:line="317" w:lineRule="exact"/>
        <w:ind w:firstLine="720"/>
      </w:pPr>
      <w:r w:rsidRPr="00253E1B">
        <w:t>В Сведениях (ф. 0503372) в графе 1 «Номер (код) счета бюджетного учета» разделов 1 «Предоставленные бюджетные кредиты», 2 «Сведения о суммах государственного (муниципального) долга» указываются коды счетов бюджетного учета.</w:t>
      </w:r>
    </w:p>
    <w:p w14:paraId="52F4573B" w14:textId="77777777" w:rsidR="00840FF8" w:rsidRPr="00253E1B" w:rsidRDefault="005F2879" w:rsidP="002D1741">
      <w:pPr>
        <w:pStyle w:val="20"/>
        <w:framePr w:w="10354" w:h="15610" w:hRule="exact" w:wrap="none" w:vAnchor="page" w:hAnchor="page" w:x="953" w:y="1229"/>
        <w:shd w:val="clear" w:color="auto" w:fill="auto"/>
        <w:spacing w:before="0" w:line="312" w:lineRule="exact"/>
        <w:ind w:firstLine="720"/>
      </w:pPr>
      <w:r w:rsidRPr="00253E1B">
        <w:t>В разделах 1 и 2 Сведений (ф. 0503372) раскрывается информация о расчетах как в части основного долга, так и в части незавершенных расчетов по начисленным процентам и штрафам (пеням).</w:t>
      </w:r>
    </w:p>
    <w:p w14:paraId="02C34A2E" w14:textId="1D466928" w:rsidR="00840FF8" w:rsidRPr="00253E1B" w:rsidRDefault="005F2879" w:rsidP="0053238F">
      <w:pPr>
        <w:pStyle w:val="20"/>
        <w:framePr w:w="10354" w:h="15610" w:hRule="exact" w:wrap="none" w:vAnchor="page" w:hAnchor="page" w:x="953" w:y="1229"/>
        <w:numPr>
          <w:ilvl w:val="1"/>
          <w:numId w:val="15"/>
        </w:numPr>
        <w:shd w:val="clear" w:color="auto" w:fill="auto"/>
        <w:tabs>
          <w:tab w:val="left" w:pos="1276"/>
        </w:tabs>
        <w:spacing w:before="0" w:line="322" w:lineRule="exact"/>
        <w:ind w:left="0" w:firstLine="709"/>
      </w:pPr>
      <w:r w:rsidRPr="00253E1B">
        <w:t xml:space="preserve">Сведения об изменении остатков валюты баланса консолидированного бюджета (ф. 0503373) (далее - </w:t>
      </w:r>
      <w:r w:rsidRPr="00253E1B">
        <w:rPr>
          <w:rStyle w:val="23"/>
        </w:rPr>
        <w:t xml:space="preserve">Сведения (ф. 0503373) </w:t>
      </w:r>
      <w:r w:rsidRPr="00253E1B">
        <w:t>формируются с учетом следующих особенностей.</w:t>
      </w:r>
    </w:p>
    <w:p w14:paraId="19016EBA" w14:textId="77777777" w:rsidR="00840FF8" w:rsidRPr="00253E1B" w:rsidRDefault="005F2879" w:rsidP="002D1741">
      <w:pPr>
        <w:pStyle w:val="20"/>
        <w:framePr w:w="10354" w:h="15610" w:hRule="exact" w:wrap="none" w:vAnchor="page" w:hAnchor="page" w:x="953" w:y="1229"/>
        <w:shd w:val="clear" w:color="auto" w:fill="auto"/>
        <w:spacing w:before="0" w:line="322" w:lineRule="exact"/>
        <w:ind w:firstLine="720"/>
      </w:pPr>
      <w:r w:rsidRPr="00253E1B">
        <w:t>Сумма изменений валюты баланса, возникших в связи с изменением типа подведомственного учреждения в межотчетный период, должна соответствовать сумме соответствующих показателей, отраженных в сводных Сведениях об изменении остатков валюты баланса учреждения (ф. 0503773).</w:t>
      </w:r>
    </w:p>
    <w:p w14:paraId="670188E5" w14:textId="77777777" w:rsidR="00840FF8" w:rsidRPr="00253E1B" w:rsidRDefault="005F2879" w:rsidP="002D1741">
      <w:pPr>
        <w:pStyle w:val="20"/>
        <w:framePr w:w="10354" w:h="15610" w:hRule="exact" w:wrap="none" w:vAnchor="page" w:hAnchor="page" w:x="953" w:y="1229"/>
        <w:shd w:val="clear" w:color="auto" w:fill="auto"/>
        <w:spacing w:before="0" w:line="322" w:lineRule="exact"/>
        <w:ind w:firstLine="720"/>
      </w:pPr>
      <w:r w:rsidRPr="00253E1B">
        <w:t>Осуществление указанных выверок обеспечивается до представления финансовыми органами сводной отчетности бюджетных (автономных) учреждений в Министерство.</w:t>
      </w:r>
    </w:p>
    <w:p w14:paraId="40EDBA4B" w14:textId="4210680C" w:rsidR="00840FF8" w:rsidRPr="00253E1B" w:rsidRDefault="005F2879" w:rsidP="002D1741">
      <w:pPr>
        <w:pStyle w:val="20"/>
        <w:framePr w:w="10354" w:h="15610" w:hRule="exact" w:wrap="none" w:vAnchor="page" w:hAnchor="page" w:x="953" w:y="1229"/>
        <w:numPr>
          <w:ilvl w:val="1"/>
          <w:numId w:val="6"/>
        </w:numPr>
        <w:shd w:val="clear" w:color="auto" w:fill="auto"/>
        <w:tabs>
          <w:tab w:val="left" w:pos="1311"/>
        </w:tabs>
        <w:spacing w:before="0" w:line="322" w:lineRule="exact"/>
        <w:ind w:firstLine="720"/>
      </w:pPr>
      <w:r w:rsidRPr="00253E1B">
        <w:t>Сведения (ф. 0503190) составляются с учетом положений пункта 2 приложения № 1 к письму Минфина ЧР от 19.</w:t>
      </w:r>
      <w:r w:rsidR="002D1741" w:rsidRPr="00253E1B">
        <w:t>12</w:t>
      </w:r>
      <w:r w:rsidRPr="00253E1B">
        <w:t>.2024 г. № 06.0</w:t>
      </w:r>
      <w:r w:rsidR="002D1741" w:rsidRPr="00253E1B">
        <w:t>2</w:t>
      </w:r>
      <w:r w:rsidRPr="00253E1B">
        <w:t>.15/06.03-</w:t>
      </w:r>
      <w:r w:rsidR="002D1741" w:rsidRPr="00253E1B">
        <w:t>5420</w:t>
      </w:r>
      <w:r w:rsidRPr="00253E1B">
        <w:t>.</w:t>
      </w:r>
    </w:p>
    <w:p w14:paraId="4902A4DD" w14:textId="0CB81A8E" w:rsidR="00840FF8" w:rsidRPr="00253E1B" w:rsidRDefault="005F2879" w:rsidP="002D1741">
      <w:pPr>
        <w:pStyle w:val="20"/>
        <w:framePr w:w="10354" w:h="15610" w:hRule="exact" w:wrap="none" w:vAnchor="page" w:hAnchor="page" w:x="953" w:y="1229"/>
        <w:shd w:val="clear" w:color="auto" w:fill="auto"/>
        <w:tabs>
          <w:tab w:val="left" w:pos="9144"/>
        </w:tabs>
        <w:spacing w:before="0" w:line="322" w:lineRule="exact"/>
        <w:ind w:firstLine="720"/>
      </w:pPr>
      <w:r w:rsidRPr="00253E1B">
        <w:t>Финансовые органы представляют сводные Сведения (ф.0503190),</w:t>
      </w:r>
      <w:r w:rsidR="002D1741" w:rsidRPr="00253E1B">
        <w:t xml:space="preserve"> </w:t>
      </w:r>
      <w:r w:rsidRPr="00253E1B">
        <w:t>формируемые путем суммирования одноименных показателей сводных Сведений (ф. 0503190), представленных главными распорядителями средств бюджета и сводных Сведений (ф. 0503190), представленных финансовыми органами публичных правовых образований.</w:t>
      </w:r>
    </w:p>
    <w:p w14:paraId="057B8516" w14:textId="751BAC66" w:rsidR="00840FF8" w:rsidRPr="00253E1B" w:rsidRDefault="005F2879" w:rsidP="002D1741">
      <w:pPr>
        <w:pStyle w:val="20"/>
        <w:framePr w:w="10354" w:h="15610" w:hRule="exact" w:wrap="none" w:vAnchor="page" w:hAnchor="page" w:x="953" w:y="1229"/>
        <w:shd w:val="clear" w:color="auto" w:fill="auto"/>
        <w:spacing w:before="0" w:line="322" w:lineRule="exact"/>
        <w:ind w:firstLine="720"/>
      </w:pPr>
      <w:r w:rsidRPr="00253E1B">
        <w:t xml:space="preserve">Сформированные сводные Сведения (ф. 0503190) после предварительной проверки специалистом Министерства </w:t>
      </w:r>
      <w:r w:rsidRPr="00253E1B">
        <w:rPr>
          <w:rStyle w:val="23"/>
        </w:rPr>
        <w:t xml:space="preserve">(каб. 403) должны быть заверены </w:t>
      </w:r>
      <w:r w:rsidRPr="00253E1B">
        <w:t>в Министерстве строительства</w:t>
      </w:r>
      <w:r w:rsidR="002D1741" w:rsidRPr="00253E1B">
        <w:t xml:space="preserve">, </w:t>
      </w:r>
      <w:r w:rsidRPr="00253E1B">
        <w:t xml:space="preserve">жилищно-коммунального хозяйства </w:t>
      </w:r>
      <w:r w:rsidR="002D1741" w:rsidRPr="00253E1B">
        <w:t xml:space="preserve">и энергетики </w:t>
      </w:r>
      <w:r w:rsidRPr="00253E1B">
        <w:t xml:space="preserve">Чеченской Республики (отдел капитального строительства </w:t>
      </w:r>
      <w:r w:rsidRPr="00253E1B">
        <w:rPr>
          <w:rStyle w:val="23"/>
        </w:rPr>
        <w:t xml:space="preserve">каб. 305). </w:t>
      </w:r>
      <w:r w:rsidRPr="00253E1B">
        <w:t xml:space="preserve">При этом обратите внимание на требования </w:t>
      </w:r>
      <w:r w:rsidRPr="00253E1B">
        <w:rPr>
          <w:rStyle w:val="23"/>
        </w:rPr>
        <w:t xml:space="preserve">Постановления Правительства Чеченской Республики </w:t>
      </w:r>
      <w:r w:rsidRPr="00155EF3">
        <w:rPr>
          <w:b/>
          <w:bCs/>
        </w:rPr>
        <w:t>от</w:t>
      </w:r>
      <w:r w:rsidRPr="00253E1B">
        <w:t xml:space="preserve"> </w:t>
      </w:r>
      <w:r w:rsidRPr="00253E1B">
        <w:rPr>
          <w:rStyle w:val="23"/>
        </w:rPr>
        <w:t xml:space="preserve">18.10.2022г. № 260 </w:t>
      </w:r>
      <w:r w:rsidRPr="00253E1B">
        <w:t>«Об утверждении положения о порядке формирования и ведения регионального реестра незавершенных объектов капитального строительства, составе включаемых в него сведений и порядке предоставления таких сведений».</w:t>
      </w:r>
    </w:p>
    <w:p w14:paraId="13642A4D" w14:textId="3894B016" w:rsidR="00122767" w:rsidRPr="00253E1B" w:rsidRDefault="005F2879" w:rsidP="0053238F">
      <w:pPr>
        <w:pStyle w:val="20"/>
        <w:framePr w:w="10354" w:h="15610" w:hRule="exact" w:wrap="none" w:vAnchor="page" w:hAnchor="page" w:x="953" w:y="1229"/>
        <w:numPr>
          <w:ilvl w:val="1"/>
          <w:numId w:val="6"/>
        </w:numPr>
        <w:shd w:val="clear" w:color="auto" w:fill="auto"/>
        <w:tabs>
          <w:tab w:val="left" w:pos="720"/>
          <w:tab w:val="left" w:pos="1418"/>
        </w:tabs>
        <w:spacing w:before="0" w:line="322" w:lineRule="exact"/>
        <w:ind w:firstLine="709"/>
      </w:pPr>
      <w:r w:rsidRPr="00253E1B">
        <w:t xml:space="preserve">В текстовой части раздела 4 «Анализ показателей бухгалтерской отчетности субъекта бюджетной отчетности» сводной Пояснительной записки (ф. 0503360) к Балансу (ф. 0503320), формируемые финансовыми органами и ТФОМС раскрывается существенная, по мнению финансового органа, ТФОМС, </w:t>
      </w:r>
      <w:r w:rsidR="002D1741" w:rsidRPr="00253E1B">
        <w:t xml:space="preserve">  </w:t>
      </w:r>
      <w:r w:rsidRPr="00253E1B">
        <w:t>информация,</w:t>
      </w:r>
      <w:r w:rsidR="002D1741" w:rsidRPr="00253E1B">
        <w:t xml:space="preserve"> </w:t>
      </w:r>
      <w:r w:rsidRPr="00253E1B">
        <w:t xml:space="preserve"> </w:t>
      </w:r>
      <w:r w:rsidR="002D1741" w:rsidRPr="00253E1B">
        <w:t xml:space="preserve"> </w:t>
      </w:r>
      <w:r w:rsidRPr="00253E1B">
        <w:t xml:space="preserve">оказавшая </w:t>
      </w:r>
      <w:r w:rsidR="002D1741" w:rsidRPr="00253E1B">
        <w:t xml:space="preserve">  </w:t>
      </w:r>
      <w:r w:rsidRPr="00253E1B">
        <w:t xml:space="preserve">существенное </w:t>
      </w:r>
      <w:r w:rsidR="002D1741" w:rsidRPr="00253E1B">
        <w:t xml:space="preserve">  </w:t>
      </w:r>
      <w:r w:rsidRPr="00253E1B">
        <w:t>влияние</w:t>
      </w:r>
      <w:r w:rsidR="002D1741" w:rsidRPr="00253E1B">
        <w:t xml:space="preserve"> </w:t>
      </w:r>
      <w:r w:rsidRPr="00253E1B">
        <w:t xml:space="preserve"> </w:t>
      </w:r>
      <w:r w:rsidR="002D1741" w:rsidRPr="00253E1B">
        <w:t xml:space="preserve"> </w:t>
      </w:r>
      <w:r w:rsidRPr="00253E1B">
        <w:t>и</w:t>
      </w:r>
      <w:r w:rsidR="002D1741" w:rsidRPr="00253E1B">
        <w:t xml:space="preserve">  </w:t>
      </w:r>
      <w:r w:rsidRPr="00253E1B">
        <w:t xml:space="preserve"> характеризующая</w:t>
      </w:r>
      <w:r w:rsidR="00122767" w:rsidRPr="00253E1B">
        <w:t xml:space="preserve"> </w:t>
      </w:r>
      <w:r w:rsidRPr="00253E1B">
        <w:t xml:space="preserve"> </w:t>
      </w:r>
      <w:r w:rsidR="002D1741" w:rsidRPr="00253E1B">
        <w:t xml:space="preserve"> </w:t>
      </w:r>
      <w:r w:rsidR="00122767" w:rsidRPr="00253E1B">
        <w:t>показатели бухгалтерской отчетности субъекта бюджетной отчетности за отчетный период.</w:t>
      </w:r>
    </w:p>
    <w:p w14:paraId="3C5E919E" w14:textId="5DFB40D1" w:rsidR="00122767" w:rsidRPr="00253E1B" w:rsidRDefault="00122767" w:rsidP="005E46EB">
      <w:pPr>
        <w:pStyle w:val="20"/>
        <w:framePr w:w="10354" w:h="15610" w:hRule="exact" w:wrap="none" w:vAnchor="page" w:hAnchor="page" w:x="953" w:y="1229"/>
        <w:shd w:val="clear" w:color="auto" w:fill="auto"/>
        <w:tabs>
          <w:tab w:val="left" w:pos="1402"/>
        </w:tabs>
        <w:spacing w:before="0" w:line="322" w:lineRule="exact"/>
        <w:ind w:firstLine="426"/>
        <w:rPr>
          <w:b/>
          <w:bCs/>
        </w:rPr>
      </w:pPr>
      <w:r w:rsidRPr="00253E1B">
        <w:t xml:space="preserve">    Показатели справки по заключению счетов бюджетного учета отчетного финансового</w:t>
      </w:r>
      <w:r w:rsidR="005E46EB">
        <w:t xml:space="preserve">  </w:t>
      </w:r>
      <w:r w:rsidRPr="00253E1B">
        <w:t xml:space="preserve"> года</w:t>
      </w:r>
      <w:r w:rsidR="005E46EB">
        <w:t xml:space="preserve">   </w:t>
      </w:r>
      <w:r w:rsidRPr="00253E1B">
        <w:t xml:space="preserve"> (ф. 0503110) </w:t>
      </w:r>
      <w:r w:rsidR="005E46EB">
        <w:t xml:space="preserve">   </w:t>
      </w:r>
      <w:r w:rsidRPr="00253E1B">
        <w:t>по</w:t>
      </w:r>
      <w:r w:rsidR="005E46EB">
        <w:t xml:space="preserve">   </w:t>
      </w:r>
      <w:r w:rsidRPr="00253E1B">
        <w:t xml:space="preserve"> КОС</w:t>
      </w:r>
      <w:r w:rsidR="00333D32">
        <w:t>Г</w:t>
      </w:r>
      <w:r w:rsidRPr="00253E1B">
        <w:t>У</w:t>
      </w:r>
      <w:r w:rsidR="005E46EB">
        <w:t xml:space="preserve">    </w:t>
      </w:r>
      <w:r w:rsidRPr="00253E1B">
        <w:t xml:space="preserve"> 171</w:t>
      </w:r>
      <w:r w:rsidR="005E46EB">
        <w:t xml:space="preserve">   </w:t>
      </w:r>
      <w:r w:rsidRPr="00253E1B">
        <w:t xml:space="preserve"> </w:t>
      </w:r>
      <w:r w:rsidR="005E46EB">
        <w:t xml:space="preserve"> </w:t>
      </w:r>
      <w:r w:rsidRPr="00253E1B">
        <w:t>«Курсовые разницы»,</w:t>
      </w:r>
      <w:r w:rsidR="005E46EB">
        <w:t xml:space="preserve">    </w:t>
      </w:r>
      <w:r w:rsidRPr="00253E1B">
        <w:t xml:space="preserve"> 173 </w:t>
      </w:r>
    </w:p>
    <w:p w14:paraId="72E4535A" w14:textId="77777777" w:rsidR="00122767" w:rsidRPr="00253E1B" w:rsidRDefault="00122767" w:rsidP="005E46EB">
      <w:pPr>
        <w:pStyle w:val="20"/>
        <w:framePr w:w="10354" w:h="15610" w:hRule="exact" w:wrap="none" w:vAnchor="page" w:hAnchor="page" w:x="953" w:y="1229"/>
        <w:shd w:val="clear" w:color="auto" w:fill="auto"/>
        <w:tabs>
          <w:tab w:val="left" w:pos="720"/>
        </w:tabs>
        <w:spacing w:before="0" w:line="322" w:lineRule="exact"/>
      </w:pPr>
    </w:p>
    <w:p w14:paraId="3F6A853E" w14:textId="04B79807" w:rsidR="00840FF8" w:rsidRPr="00253E1B" w:rsidRDefault="00840FF8" w:rsidP="002D1741">
      <w:pPr>
        <w:pStyle w:val="20"/>
        <w:framePr w:w="10354" w:h="15610" w:hRule="exact" w:wrap="none" w:vAnchor="page" w:hAnchor="page" w:x="953" w:y="1229"/>
        <w:numPr>
          <w:ilvl w:val="1"/>
          <w:numId w:val="6"/>
        </w:numPr>
        <w:shd w:val="clear" w:color="auto" w:fill="auto"/>
        <w:tabs>
          <w:tab w:val="left" w:pos="1402"/>
        </w:tabs>
        <w:spacing w:before="0" w:line="322" w:lineRule="exact"/>
        <w:ind w:firstLine="720"/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866001" w14:textId="46D340C4" w:rsidR="00840FF8" w:rsidRPr="00253E1B" w:rsidRDefault="00122767">
      <w:pPr>
        <w:pStyle w:val="a5"/>
        <w:framePr w:w="10334" w:h="350" w:hRule="exact" w:wrap="none" w:vAnchor="page" w:hAnchor="page" w:x="963" w:y="837"/>
        <w:shd w:val="clear" w:color="auto" w:fill="auto"/>
        <w:spacing w:line="322" w:lineRule="exact"/>
        <w:ind w:right="80"/>
        <w:jc w:val="center"/>
      </w:pPr>
      <w:r w:rsidRPr="00253E1B">
        <w:lastRenderedPageBreak/>
        <w:t>8</w:t>
      </w:r>
    </w:p>
    <w:p w14:paraId="1FB6DFBB" w14:textId="45B1C1F4" w:rsidR="005E46EB" w:rsidRDefault="005E46EB" w:rsidP="00881D76">
      <w:pPr>
        <w:pStyle w:val="20"/>
        <w:framePr w:w="10334" w:h="15640" w:hRule="exact" w:wrap="none" w:vAnchor="page" w:hAnchor="page" w:x="963" w:y="1208"/>
        <w:shd w:val="clear" w:color="auto" w:fill="auto"/>
        <w:tabs>
          <w:tab w:val="left" w:pos="1402"/>
        </w:tabs>
        <w:spacing w:before="0" w:line="322" w:lineRule="exact"/>
      </w:pPr>
      <w:r w:rsidRPr="00253E1B">
        <w:t>«Чрезвычайные доходы от операций с активами», 176 «Доходы от оценки активов и обязательств»,  19Х  «Безвозмездные  неденежные поступления», 273 «Чрезвычайные</w:t>
      </w:r>
    </w:p>
    <w:p w14:paraId="2817B6D1" w14:textId="264AD415" w:rsidR="00881D76" w:rsidRPr="00253E1B" w:rsidRDefault="00881D76" w:rsidP="00881D76">
      <w:pPr>
        <w:pStyle w:val="20"/>
        <w:framePr w:w="10334" w:h="15640" w:hRule="exact" w:wrap="none" w:vAnchor="page" w:hAnchor="page" w:x="963" w:y="1208"/>
        <w:shd w:val="clear" w:color="auto" w:fill="auto"/>
        <w:tabs>
          <w:tab w:val="left" w:pos="1402"/>
        </w:tabs>
        <w:spacing w:before="0" w:line="322" w:lineRule="exact"/>
        <w:rPr>
          <w:b/>
          <w:bCs/>
        </w:rPr>
      </w:pPr>
      <w:r w:rsidRPr="00253E1B">
        <w:t xml:space="preserve">расходы по операциям с активами», подлежат раскрытию в текстовой части Пояснительных записок  (ф. 0503160, ф. 0503360)  </w:t>
      </w:r>
      <w:r w:rsidRPr="00253E1B">
        <w:rPr>
          <w:b/>
          <w:bCs/>
        </w:rPr>
        <w:t xml:space="preserve">согласно  приложению  № </w:t>
      </w:r>
      <w:r w:rsidR="00E558B0" w:rsidRPr="00253E1B">
        <w:rPr>
          <w:b/>
          <w:bCs/>
        </w:rPr>
        <w:t>2</w:t>
      </w:r>
      <w:r w:rsidRPr="00253E1B">
        <w:rPr>
          <w:b/>
          <w:bCs/>
        </w:rPr>
        <w:t xml:space="preserve">, № </w:t>
      </w:r>
      <w:r w:rsidR="00E558B0" w:rsidRPr="00253E1B">
        <w:rPr>
          <w:b/>
          <w:bCs/>
        </w:rPr>
        <w:t>3</w:t>
      </w:r>
      <w:r w:rsidRPr="00253E1B">
        <w:rPr>
          <w:b/>
          <w:bCs/>
        </w:rPr>
        <w:t>.</w:t>
      </w:r>
    </w:p>
    <w:p w14:paraId="350B7921" w14:textId="760AF5DE" w:rsidR="00840FF8" w:rsidRDefault="005F2879" w:rsidP="005E46EB">
      <w:pPr>
        <w:pStyle w:val="20"/>
        <w:framePr w:w="10334" w:h="15640" w:hRule="exact" w:wrap="none" w:vAnchor="page" w:hAnchor="page" w:x="963" w:y="1208"/>
        <w:numPr>
          <w:ilvl w:val="1"/>
          <w:numId w:val="6"/>
        </w:numPr>
        <w:shd w:val="clear" w:color="auto" w:fill="auto"/>
        <w:tabs>
          <w:tab w:val="left" w:pos="1445"/>
        </w:tabs>
        <w:spacing w:before="0" w:line="240" w:lineRule="auto"/>
        <w:ind w:firstLine="709"/>
      </w:pPr>
      <w:r w:rsidRPr="00253E1B">
        <w:t>Отражение в доходах ТФОМС безвозмездных поступлений нефинансовых активов, признание ссудополучателем доходов от предоставления права пользования активом - объектом учета операционной аренды на льготных условиях по договорам безвозмездного пользования осуществляется по кодам вида доходов бюджетов 000 2 07 10060 06 0000 190 «Прочие безвозмездные неденежные поступления в бюджет Пенсионного фонда Российской Федерации», 000 2 07 10070 07 0000 190 «Прочие безвозмездные неденежные поступления в бюджет Фонда социального страхования Российской Федерации», 000 2 07 10080 08 0000 190 «Прочие безвозмездные неденежные поступления в бюджет Федерального фонда обязательного медицинского страхования», 000 2 07 10090 09 0000 190 «Прочие безвозмездные неденежные поступления в бюджеты территориальных фондов обязательного медицинского страхования» с детализацией аналитической группы подвида доходов, с указанием группы подвида дохода «0000».</w:t>
      </w:r>
    </w:p>
    <w:p w14:paraId="1D872A81" w14:textId="77777777" w:rsidR="0069047A" w:rsidRPr="00253E1B" w:rsidRDefault="0069047A" w:rsidP="0069047A">
      <w:pPr>
        <w:pStyle w:val="20"/>
        <w:framePr w:w="10334" w:h="15640" w:hRule="exact" w:wrap="none" w:vAnchor="page" w:hAnchor="page" w:x="963" w:y="1208"/>
        <w:shd w:val="clear" w:color="auto" w:fill="auto"/>
        <w:tabs>
          <w:tab w:val="left" w:pos="1445"/>
        </w:tabs>
        <w:spacing w:before="0" w:line="240" w:lineRule="auto"/>
        <w:ind w:left="709"/>
      </w:pPr>
    </w:p>
    <w:p w14:paraId="1432C480" w14:textId="0BD062A2" w:rsidR="00840FF8" w:rsidRDefault="005F2879" w:rsidP="0069047A">
      <w:pPr>
        <w:pStyle w:val="40"/>
        <w:framePr w:w="10334" w:h="15640" w:hRule="exact" w:wrap="none" w:vAnchor="page" w:hAnchor="page" w:x="963" w:y="1208"/>
        <w:shd w:val="clear" w:color="auto" w:fill="auto"/>
        <w:spacing w:before="0" w:after="0" w:line="240" w:lineRule="auto"/>
      </w:pPr>
      <w:r w:rsidRPr="00253E1B">
        <w:t>Составление и представление консолидированной</w:t>
      </w:r>
      <w:r w:rsidRPr="00253E1B">
        <w:br/>
        <w:t>бухгалтерской отчетности государственных (муниципальных)</w:t>
      </w:r>
      <w:r w:rsidRPr="00253E1B">
        <w:br/>
        <w:t>бюджетных и автономных учреждений</w:t>
      </w:r>
    </w:p>
    <w:p w14:paraId="08E31CB1" w14:textId="77777777" w:rsidR="0069047A" w:rsidRPr="00253E1B" w:rsidRDefault="0069047A" w:rsidP="00C41268">
      <w:pPr>
        <w:pStyle w:val="40"/>
        <w:framePr w:w="10334" w:h="15640" w:hRule="exact" w:wrap="none" w:vAnchor="page" w:hAnchor="page" w:x="963" w:y="1208"/>
        <w:shd w:val="clear" w:color="auto" w:fill="auto"/>
        <w:spacing w:before="0" w:after="0" w:line="240" w:lineRule="auto"/>
      </w:pPr>
    </w:p>
    <w:p w14:paraId="7AA93059" w14:textId="77777777" w:rsidR="00840FF8" w:rsidRPr="00253E1B" w:rsidRDefault="005F2879" w:rsidP="005E46EB">
      <w:pPr>
        <w:pStyle w:val="20"/>
        <w:framePr w:w="10334" w:h="15640" w:hRule="exact" w:wrap="none" w:vAnchor="page" w:hAnchor="page" w:x="963" w:y="1208"/>
        <w:numPr>
          <w:ilvl w:val="0"/>
          <w:numId w:val="7"/>
        </w:numPr>
        <w:shd w:val="clear" w:color="auto" w:fill="auto"/>
        <w:tabs>
          <w:tab w:val="left" w:pos="1182"/>
        </w:tabs>
        <w:spacing w:before="0" w:line="240" w:lineRule="auto"/>
        <w:ind w:firstLine="709"/>
      </w:pPr>
      <w:r w:rsidRPr="00253E1B">
        <w:t xml:space="preserve">Сводные Справки по консолидируемым расчетам учреждения (ф. 0503725) (далее - </w:t>
      </w:r>
      <w:r w:rsidRPr="00253E1B">
        <w:rPr>
          <w:rStyle w:val="23"/>
        </w:rPr>
        <w:t xml:space="preserve">Справка (ф. 0503725) </w:t>
      </w:r>
      <w:r w:rsidRPr="00253E1B">
        <w:t>представляются в Министерство только при изменении состава получателей бюджетных средств по счетам 0 304 06 000 «Расчеты с прочими кредиторами» (2 304 06 000, 4 304 06 000, 5 304 06 000, 6 304 06 000, 7 304 06 000) в части бухгалтерских операций по изменению в течение финансового года типа казенного учреждения на бюджетное или автономное, или при изменении типа бюджетного или автономного учреждения на казенное учреждение. При этом графа 2 сводных Справок (ф. 0503725 по коду счета 0 304 06 000) не заполняется.</w:t>
      </w:r>
    </w:p>
    <w:p w14:paraId="47B0BBF8" w14:textId="74341328" w:rsidR="00840FF8" w:rsidRPr="00253E1B" w:rsidRDefault="005F2879" w:rsidP="00562417">
      <w:pPr>
        <w:pStyle w:val="20"/>
        <w:framePr w:w="10334" w:h="15640" w:hRule="exact" w:wrap="none" w:vAnchor="page" w:hAnchor="page" w:x="963" w:y="1208"/>
        <w:shd w:val="clear" w:color="auto" w:fill="auto"/>
        <w:spacing w:before="0" w:line="322" w:lineRule="exact"/>
        <w:ind w:firstLine="680"/>
      </w:pPr>
      <w:r w:rsidRPr="00253E1B">
        <w:t>Перед представлением сводных Справок (ф. 0503725 по коду счета 0 304 06 000) показатели выверяются с показателями сводных Справок (ф. 0503125 по коду счета 1 304 06 000), составленных и представленных в Министерство соответствующим финансовым органом, ТФОМС в составе бюджетной отчетности.</w:t>
      </w:r>
    </w:p>
    <w:p w14:paraId="6227F9D3" w14:textId="464F96F7" w:rsidR="00840FF8" w:rsidRPr="00253E1B" w:rsidRDefault="005F2879" w:rsidP="00562417">
      <w:pPr>
        <w:pStyle w:val="20"/>
        <w:framePr w:w="10334" w:h="15640" w:hRule="exact" w:wrap="none" w:vAnchor="page" w:hAnchor="page" w:x="963" w:y="1208"/>
        <w:numPr>
          <w:ilvl w:val="0"/>
          <w:numId w:val="7"/>
        </w:numPr>
        <w:shd w:val="clear" w:color="auto" w:fill="auto"/>
        <w:tabs>
          <w:tab w:val="left" w:pos="1153"/>
        </w:tabs>
        <w:spacing w:before="0" w:line="322" w:lineRule="exact"/>
        <w:ind w:firstLine="680"/>
      </w:pPr>
      <w:r w:rsidRPr="00253E1B">
        <w:t xml:space="preserve">Сводные Сведения о движении нефинансовых активов учреждения (ф. 0503768) (далее - </w:t>
      </w:r>
      <w:r w:rsidRPr="00253E1B">
        <w:rPr>
          <w:rStyle w:val="23"/>
        </w:rPr>
        <w:t xml:space="preserve">Сведения (ф. 0503768) </w:t>
      </w:r>
      <w:r w:rsidRPr="00253E1B">
        <w:t>составляются и представляются раздельно по видам деятельности (коды 2, 4, 5, 6, 7).</w:t>
      </w:r>
    </w:p>
    <w:p w14:paraId="32A80099" w14:textId="77777777" w:rsidR="00840FF8" w:rsidRPr="00253E1B" w:rsidRDefault="005F2879" w:rsidP="00562417">
      <w:pPr>
        <w:pStyle w:val="20"/>
        <w:framePr w:w="10334" w:h="15640" w:hRule="exact" w:wrap="none" w:vAnchor="page" w:hAnchor="page" w:x="963" w:y="1208"/>
        <w:numPr>
          <w:ilvl w:val="0"/>
          <w:numId w:val="7"/>
        </w:numPr>
        <w:shd w:val="clear" w:color="auto" w:fill="auto"/>
        <w:tabs>
          <w:tab w:val="left" w:pos="1158"/>
        </w:tabs>
        <w:spacing w:before="0" w:line="322" w:lineRule="exact"/>
        <w:ind w:firstLine="680"/>
      </w:pPr>
      <w:r w:rsidRPr="00253E1B">
        <w:t xml:space="preserve">Сводные Сведения по дебиторской и кредиторской задолженности учреждения (ф. 0503769) (далее - сводные </w:t>
      </w:r>
      <w:r w:rsidRPr="00253E1B">
        <w:rPr>
          <w:rStyle w:val="23"/>
        </w:rPr>
        <w:t xml:space="preserve">Сведения (ф. 0503769) </w:t>
      </w:r>
      <w:r w:rsidRPr="00253E1B">
        <w:t>составляются и представляются раздельно по видам деятельности (коды 2, 4, 5, 6, 7) и видам задолженности (дебиторская, кредиторская), с отражением в графе 1 сводных Сведений (ф. 0503769) кодов соответствующих аналитических счетов.</w:t>
      </w:r>
    </w:p>
    <w:p w14:paraId="722BCB77" w14:textId="2CD83D48" w:rsidR="00840FF8" w:rsidRPr="00253E1B" w:rsidRDefault="005F2879" w:rsidP="00562417">
      <w:pPr>
        <w:pStyle w:val="20"/>
        <w:framePr w:w="10334" w:h="15640" w:hRule="exact" w:wrap="none" w:vAnchor="page" w:hAnchor="page" w:x="963" w:y="1208"/>
        <w:shd w:val="clear" w:color="auto" w:fill="auto"/>
        <w:tabs>
          <w:tab w:val="left" w:pos="2174"/>
          <w:tab w:val="left" w:pos="2539"/>
        </w:tabs>
        <w:spacing w:before="0" w:line="322" w:lineRule="exact"/>
        <w:ind w:firstLine="680"/>
      </w:pPr>
      <w:r w:rsidRPr="00253E1B">
        <w:t xml:space="preserve">При </w:t>
      </w:r>
      <w:r w:rsidR="00562417" w:rsidRPr="00253E1B">
        <w:t xml:space="preserve">  </w:t>
      </w:r>
      <w:r w:rsidRPr="00253E1B">
        <w:t xml:space="preserve">отражении </w:t>
      </w:r>
      <w:r w:rsidR="00562417" w:rsidRPr="00253E1B">
        <w:t xml:space="preserve">  </w:t>
      </w:r>
      <w:r w:rsidRPr="00253E1B">
        <w:t>в</w:t>
      </w:r>
      <w:r w:rsidR="00562417" w:rsidRPr="00253E1B">
        <w:t xml:space="preserve"> </w:t>
      </w:r>
      <w:r w:rsidRPr="00253E1B">
        <w:t xml:space="preserve"> </w:t>
      </w:r>
      <w:r w:rsidR="00562417" w:rsidRPr="00253E1B">
        <w:t xml:space="preserve"> </w:t>
      </w:r>
      <w:r w:rsidRPr="00253E1B">
        <w:t>Сведениях</w:t>
      </w:r>
      <w:r w:rsidR="00562417" w:rsidRPr="00253E1B">
        <w:t xml:space="preserve"> </w:t>
      </w:r>
      <w:r w:rsidRPr="00253E1B">
        <w:t xml:space="preserve"> </w:t>
      </w:r>
      <w:r w:rsidR="00562417" w:rsidRPr="00253E1B">
        <w:t xml:space="preserve">  </w:t>
      </w:r>
      <w:r w:rsidRPr="00253E1B">
        <w:t>(ф. 0503769)</w:t>
      </w:r>
      <w:r w:rsidR="00562417" w:rsidRPr="00253E1B">
        <w:t xml:space="preserve"> </w:t>
      </w:r>
      <w:r w:rsidRPr="00253E1B">
        <w:t xml:space="preserve"> информации</w:t>
      </w:r>
      <w:r w:rsidR="00562417" w:rsidRPr="00253E1B">
        <w:t xml:space="preserve">  </w:t>
      </w:r>
      <w:r w:rsidRPr="00253E1B">
        <w:t xml:space="preserve"> о </w:t>
      </w:r>
      <w:r w:rsidR="00562417" w:rsidRPr="00253E1B">
        <w:t xml:space="preserve">  </w:t>
      </w:r>
      <w:r w:rsidRPr="00253E1B">
        <w:t xml:space="preserve">дебиторской </w:t>
      </w:r>
      <w:r w:rsidR="00562417" w:rsidRPr="00253E1B">
        <w:t xml:space="preserve"> </w:t>
      </w:r>
      <w:r w:rsidRPr="00253E1B">
        <w:t>и</w:t>
      </w:r>
      <w:r w:rsidR="00122767" w:rsidRPr="00253E1B">
        <w:t xml:space="preserve"> кредиторской задолженности, образовавшейся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в 1-17 разрядах номера счета отражаются коды бюджетной классификации, </w:t>
      </w:r>
    </w:p>
    <w:p w14:paraId="152984ED" w14:textId="77777777" w:rsidR="00840FF8" w:rsidRPr="00253E1B" w:rsidRDefault="00840FF8">
      <w:pPr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DD32C3" w14:textId="10A7C4C8" w:rsidR="00840FF8" w:rsidRPr="00253E1B" w:rsidRDefault="00122767">
      <w:pPr>
        <w:pStyle w:val="a5"/>
        <w:framePr w:w="10344" w:h="350" w:hRule="exact" w:wrap="none" w:vAnchor="page" w:hAnchor="page" w:x="958" w:y="838"/>
        <w:shd w:val="clear" w:color="auto" w:fill="auto"/>
        <w:spacing w:line="322" w:lineRule="exact"/>
        <w:ind w:right="280"/>
        <w:jc w:val="center"/>
      </w:pPr>
      <w:r w:rsidRPr="00253E1B">
        <w:lastRenderedPageBreak/>
        <w:t>9</w:t>
      </w:r>
    </w:p>
    <w:p w14:paraId="51B830B9" w14:textId="22320EBD" w:rsidR="0069047A" w:rsidRDefault="0069047A" w:rsidP="00881D76">
      <w:pPr>
        <w:pStyle w:val="20"/>
        <w:framePr w:w="10344" w:h="15640" w:hRule="exact" w:wrap="none" w:vAnchor="page" w:hAnchor="page" w:x="958" w:y="1195"/>
        <w:shd w:val="clear" w:color="auto" w:fill="auto"/>
        <w:tabs>
          <w:tab w:val="left" w:pos="2174"/>
          <w:tab w:val="left" w:pos="2539"/>
        </w:tabs>
        <w:spacing w:before="0" w:line="322" w:lineRule="exact"/>
      </w:pPr>
      <w:r w:rsidRPr="00253E1B">
        <w:t>содержащие в соответствующих разрядах коды разделов, подразделов, коды основных    мероприятий   и   направлений    расходов   целевых   статей  расходов  на</w:t>
      </w:r>
    </w:p>
    <w:p w14:paraId="35CC686C" w14:textId="7EB3C5CC" w:rsidR="00881D76" w:rsidRPr="00253E1B" w:rsidRDefault="00881D76" w:rsidP="00881D76">
      <w:pPr>
        <w:pStyle w:val="20"/>
        <w:framePr w:w="10344" w:h="15640" w:hRule="exact" w:wrap="none" w:vAnchor="page" w:hAnchor="page" w:x="958" w:y="1195"/>
        <w:shd w:val="clear" w:color="auto" w:fill="auto"/>
        <w:tabs>
          <w:tab w:val="left" w:pos="2174"/>
          <w:tab w:val="left" w:pos="2539"/>
        </w:tabs>
        <w:spacing w:before="0" w:line="322" w:lineRule="exact"/>
      </w:pPr>
      <w:r w:rsidRPr="00253E1B">
        <w:t xml:space="preserve">реализацию национальных проектов (программ), а также комплексного плана модернизации    и    расширения    магистральной    инфраструктуры    (региональных </w:t>
      </w:r>
    </w:p>
    <w:p w14:paraId="64F16BA8" w14:textId="26F5CB70" w:rsidR="00840FF8" w:rsidRPr="00253E1B" w:rsidRDefault="00122767" w:rsidP="00122767">
      <w:pPr>
        <w:pStyle w:val="20"/>
        <w:framePr w:w="10344" w:h="15640" w:hRule="exact" w:wrap="none" w:vAnchor="page" w:hAnchor="page" w:x="958" w:y="1195"/>
        <w:shd w:val="clear" w:color="auto" w:fill="auto"/>
        <w:tabs>
          <w:tab w:val="left" w:pos="2174"/>
          <w:tab w:val="left" w:pos="2539"/>
        </w:tabs>
        <w:spacing w:before="0" w:line="322" w:lineRule="exact"/>
      </w:pPr>
      <w:r w:rsidRPr="00253E1B">
        <w:t>проектов в составе национальных проектов), коды видов расходов классификации расходов</w:t>
      </w:r>
      <w:r w:rsidR="005F2879" w:rsidRPr="00253E1B">
        <w:t xml:space="preserve"> бюджетов Российской Федерации в структуре XX XX 000 XX ХХХХХ XXX</w:t>
      </w:r>
      <w:r w:rsidR="005F2879" w:rsidRPr="00253E1B">
        <w:rPr>
          <w:rStyle w:val="2SegoeUI8pt0pt"/>
        </w:rPr>
        <w:t>.</w:t>
      </w:r>
    </w:p>
    <w:p w14:paraId="1CBBFFF3" w14:textId="77777777" w:rsidR="00840FF8" w:rsidRPr="00253E1B" w:rsidRDefault="005F2879" w:rsidP="00562417">
      <w:pPr>
        <w:pStyle w:val="20"/>
        <w:framePr w:w="10344" w:h="15640" w:hRule="exact" w:wrap="none" w:vAnchor="page" w:hAnchor="page" w:x="958" w:y="1195"/>
        <w:shd w:val="clear" w:color="auto" w:fill="auto"/>
        <w:spacing w:before="0" w:line="317" w:lineRule="exact"/>
        <w:ind w:firstLine="700"/>
      </w:pPr>
      <w:r w:rsidRPr="00253E1B">
        <w:t xml:space="preserve">Показатели в графах 5-8 (по увеличению, уменьшению задолженности), графах </w:t>
      </w:r>
      <w:r w:rsidRPr="00253E1B">
        <w:rPr>
          <w:rStyle w:val="21pt"/>
        </w:rPr>
        <w:t>12-14</w:t>
      </w:r>
      <w:r w:rsidRPr="00253E1B">
        <w:t xml:space="preserve"> раздела 1 сводных Сведений (ф. 0503769) не заполняются.</w:t>
      </w:r>
    </w:p>
    <w:p w14:paraId="7356C0AD" w14:textId="77777777" w:rsidR="00840FF8" w:rsidRPr="00253E1B" w:rsidRDefault="005F2879" w:rsidP="00B55E15">
      <w:pPr>
        <w:pStyle w:val="20"/>
        <w:framePr w:w="10344" w:h="15640" w:hRule="exact" w:wrap="none" w:vAnchor="page" w:hAnchor="page" w:x="958" w:y="1195"/>
        <w:numPr>
          <w:ilvl w:val="0"/>
          <w:numId w:val="7"/>
        </w:numPr>
        <w:shd w:val="clear" w:color="auto" w:fill="auto"/>
        <w:tabs>
          <w:tab w:val="left" w:pos="1134"/>
        </w:tabs>
        <w:spacing w:before="0" w:line="317" w:lineRule="exact"/>
        <w:ind w:firstLine="700"/>
      </w:pPr>
      <w:r w:rsidRPr="00253E1B">
        <w:t xml:space="preserve">В графе 1 сводных Сведений о финансовых вложениях учреждения (ф. 0503771) (далее - </w:t>
      </w:r>
      <w:r w:rsidRPr="00253E1B">
        <w:rPr>
          <w:rStyle w:val="23"/>
        </w:rPr>
        <w:t>Сведения (ф. 0503771</w:t>
      </w:r>
      <w:r w:rsidRPr="00B55E15">
        <w:rPr>
          <w:rStyle w:val="23"/>
          <w:b w:val="0"/>
          <w:bCs w:val="0"/>
        </w:rPr>
        <w:t>)</w:t>
      </w:r>
      <w:r w:rsidRPr="00253E1B">
        <w:rPr>
          <w:rStyle w:val="23"/>
        </w:rPr>
        <w:t xml:space="preserve"> </w:t>
      </w:r>
      <w:r w:rsidRPr="00253E1B">
        <w:t>отражаются коды соответствующих аналитических счетов учета финансовых вложений.</w:t>
      </w:r>
    </w:p>
    <w:p w14:paraId="622A9DEA" w14:textId="46743585" w:rsidR="00840FF8" w:rsidRPr="00253E1B" w:rsidRDefault="005F2879" w:rsidP="00B55E15">
      <w:pPr>
        <w:pStyle w:val="20"/>
        <w:framePr w:w="10344" w:h="15640" w:hRule="exact" w:wrap="none" w:vAnchor="page" w:hAnchor="page" w:x="958" w:y="1195"/>
        <w:numPr>
          <w:ilvl w:val="0"/>
          <w:numId w:val="7"/>
        </w:numPr>
        <w:shd w:val="clear" w:color="auto" w:fill="auto"/>
        <w:tabs>
          <w:tab w:val="left" w:pos="1134"/>
        </w:tabs>
        <w:spacing w:before="0" w:line="322" w:lineRule="exact"/>
        <w:ind w:firstLine="700"/>
      </w:pPr>
      <w:r w:rsidRPr="00253E1B">
        <w:t xml:space="preserve">В графе 1 сводных Сведений о суммах заимствований (ф. 0503772) (далее - </w:t>
      </w:r>
      <w:r w:rsidRPr="00B55E15">
        <w:rPr>
          <w:b/>
          <w:bCs/>
        </w:rPr>
        <w:t>Сведения (ф. 0503772</w:t>
      </w:r>
      <w:r w:rsidRPr="00253E1B">
        <w:t>) указываются коды соответствующих аналитических счетов счета 0 207 00 000 «Расчеты по кредитам, займам (ссудам)», 0 301 00 000 «Расчеты с кредиторами по долговым обязательствам».</w:t>
      </w:r>
    </w:p>
    <w:p w14:paraId="17F8F799" w14:textId="77777777" w:rsidR="00840FF8" w:rsidRPr="00253E1B" w:rsidRDefault="005F2879" w:rsidP="00562417">
      <w:pPr>
        <w:pStyle w:val="20"/>
        <w:framePr w:w="10344" w:h="15640" w:hRule="exact" w:wrap="none" w:vAnchor="page" w:hAnchor="page" w:x="958" w:y="1195"/>
        <w:numPr>
          <w:ilvl w:val="0"/>
          <w:numId w:val="7"/>
        </w:numPr>
        <w:shd w:val="clear" w:color="auto" w:fill="auto"/>
        <w:tabs>
          <w:tab w:val="left" w:pos="1186"/>
        </w:tabs>
        <w:spacing w:before="0" w:line="322" w:lineRule="exact"/>
        <w:ind w:firstLine="700"/>
      </w:pPr>
      <w:r w:rsidRPr="00253E1B">
        <w:t xml:space="preserve">Представление сводных Сведений об остатках денежных средств учреждения (ф. 0503779) (далее - </w:t>
      </w:r>
      <w:r w:rsidRPr="00253E1B">
        <w:rPr>
          <w:rStyle w:val="23"/>
        </w:rPr>
        <w:t xml:space="preserve">Сведения (ф. 0503779) </w:t>
      </w:r>
      <w:r w:rsidRPr="00253E1B">
        <w:t>осуществляется с указанием номеров банковских счетов в кредитных организациях (графа 1 раздела 1 «Счета в кредитных организациях»), с указанием номеров банковских счетов, открытых бюджетным (автономным) учреждениям, в том числе при условии нулевых остатков денежных средств по ним на начало и (или) на конец отчетного периода.</w:t>
      </w:r>
    </w:p>
    <w:p w14:paraId="453F570A" w14:textId="77777777" w:rsidR="00840FF8" w:rsidRPr="00253E1B" w:rsidRDefault="005F2879" w:rsidP="00562417">
      <w:pPr>
        <w:pStyle w:val="20"/>
        <w:framePr w:w="10344" w:h="15640" w:hRule="exact" w:wrap="none" w:vAnchor="page" w:hAnchor="page" w:x="958" w:y="1195"/>
        <w:shd w:val="clear" w:color="auto" w:fill="auto"/>
        <w:spacing w:before="0" w:line="322" w:lineRule="exact"/>
        <w:ind w:firstLine="700"/>
      </w:pPr>
      <w:r w:rsidRPr="00253E1B">
        <w:t>При формировании финансовым органом сводных Сведений об остатках бюджетных средств учреждений (ф. 0503779) в разделе 2 «Счета в финансовом органе» допускается отражение сводных показателей по всем лицевым счетам учреждений, открытым в финансовых органах, с указанием номера лицевого счета (графа 1) в структуре «00000000000000000000».</w:t>
      </w:r>
    </w:p>
    <w:p w14:paraId="29FAE5CA" w14:textId="77777777" w:rsidR="00840FF8" w:rsidRPr="00253E1B" w:rsidRDefault="005F2879" w:rsidP="00562417">
      <w:pPr>
        <w:pStyle w:val="20"/>
        <w:framePr w:w="10344" w:h="15640" w:hRule="exact" w:wrap="none" w:vAnchor="page" w:hAnchor="page" w:x="958" w:y="1195"/>
        <w:numPr>
          <w:ilvl w:val="0"/>
          <w:numId w:val="7"/>
        </w:numPr>
        <w:shd w:val="clear" w:color="auto" w:fill="auto"/>
        <w:tabs>
          <w:tab w:val="left" w:pos="1182"/>
        </w:tabs>
        <w:spacing w:before="0" w:line="322" w:lineRule="exact"/>
        <w:ind w:firstLine="700"/>
      </w:pPr>
      <w:r w:rsidRPr="00253E1B">
        <w:t xml:space="preserve">Финансовые органы представляют сводные </w:t>
      </w:r>
      <w:r w:rsidRPr="00253E1B">
        <w:rPr>
          <w:rStyle w:val="23"/>
        </w:rPr>
        <w:t xml:space="preserve">Сведения (ф. 0503790), </w:t>
      </w:r>
      <w:r w:rsidRPr="00253E1B">
        <w:t>сформированные путем суммирования одноименных показателей сводных Сведений (ф. 0503790), представленных главными распорядителями средств бюджета, осуществляющих в отношении государственных бюджетных (автономных) учреждений функцию учредителя.</w:t>
      </w:r>
    </w:p>
    <w:p w14:paraId="67B9C24E" w14:textId="7CB0A230" w:rsidR="00840FF8" w:rsidRPr="00253E1B" w:rsidRDefault="005F2879" w:rsidP="00562417">
      <w:pPr>
        <w:pStyle w:val="20"/>
        <w:framePr w:w="10344" w:h="15640" w:hRule="exact" w:wrap="none" w:vAnchor="page" w:hAnchor="page" w:x="958" w:y="1195"/>
        <w:shd w:val="clear" w:color="auto" w:fill="auto"/>
        <w:tabs>
          <w:tab w:val="left" w:pos="5106"/>
        </w:tabs>
        <w:spacing w:before="0" w:line="322" w:lineRule="exact"/>
        <w:ind w:firstLine="700"/>
      </w:pPr>
      <w:r w:rsidRPr="00253E1B">
        <w:t>Формирование Сведений (ф.0503790) осуществляется аналогично</w:t>
      </w:r>
      <w:r w:rsidR="00562417" w:rsidRPr="00253E1B">
        <w:t xml:space="preserve"> </w:t>
      </w:r>
      <w:r w:rsidRPr="00253E1B">
        <w:t>особенностей, указанных в пункте 1.1</w:t>
      </w:r>
      <w:r w:rsidR="00B55E15">
        <w:t>0</w:t>
      </w:r>
      <w:r w:rsidRPr="00253E1B">
        <w:t xml:space="preserve"> раздела 1 настоящего приложения к письму.</w:t>
      </w:r>
    </w:p>
    <w:p w14:paraId="7C7444D7" w14:textId="77777777" w:rsidR="00122767" w:rsidRPr="00253E1B" w:rsidRDefault="005F2879" w:rsidP="00A3077A">
      <w:pPr>
        <w:pStyle w:val="20"/>
        <w:framePr w:w="10344" w:h="15640" w:hRule="exact" w:wrap="none" w:vAnchor="page" w:hAnchor="page" w:x="958" w:y="1195"/>
        <w:shd w:val="clear" w:color="auto" w:fill="auto"/>
        <w:tabs>
          <w:tab w:val="left" w:pos="1167"/>
        </w:tabs>
        <w:spacing w:before="0" w:line="322" w:lineRule="exact"/>
        <w:ind w:firstLine="709"/>
      </w:pPr>
      <w:r w:rsidRPr="00253E1B">
        <w:t xml:space="preserve">Сформированные сводные Сведения (ф. 0503790) после предварительной проверки специалистом Министерства </w:t>
      </w:r>
      <w:r w:rsidRPr="00253E1B">
        <w:rPr>
          <w:rStyle w:val="23"/>
        </w:rPr>
        <w:t xml:space="preserve">(каб. 403) должны быть заверены </w:t>
      </w:r>
      <w:r w:rsidRPr="00253E1B">
        <w:t>в Министерстве строительства</w:t>
      </w:r>
      <w:r w:rsidR="00562417" w:rsidRPr="00253E1B">
        <w:t xml:space="preserve">, </w:t>
      </w:r>
      <w:r w:rsidRPr="00253E1B">
        <w:t xml:space="preserve">жилищно-коммунального хозяйства </w:t>
      </w:r>
      <w:r w:rsidR="00562417" w:rsidRPr="00253E1B">
        <w:t xml:space="preserve">и энергетики </w:t>
      </w:r>
      <w:r w:rsidRPr="00253E1B">
        <w:t xml:space="preserve">Чеченской Республики (отдел капитального строительства </w:t>
      </w:r>
      <w:r w:rsidRPr="00253E1B">
        <w:rPr>
          <w:rStyle w:val="23"/>
        </w:rPr>
        <w:t xml:space="preserve">каб. 305). </w:t>
      </w:r>
      <w:r w:rsidRPr="00253E1B">
        <w:t xml:space="preserve">При этом обратите внимание на требования </w:t>
      </w:r>
      <w:r w:rsidRPr="00253E1B">
        <w:rPr>
          <w:rStyle w:val="23"/>
        </w:rPr>
        <w:t xml:space="preserve">Постановления Правительства Чеченской Республики </w:t>
      </w:r>
      <w:r w:rsidRPr="00B55E15">
        <w:rPr>
          <w:b/>
          <w:bCs/>
        </w:rPr>
        <w:t>от</w:t>
      </w:r>
      <w:r w:rsidRPr="00253E1B">
        <w:t xml:space="preserve"> </w:t>
      </w:r>
      <w:r w:rsidRPr="00253E1B">
        <w:rPr>
          <w:rStyle w:val="23"/>
        </w:rPr>
        <w:t xml:space="preserve">18 октября 2022 г. </w:t>
      </w:r>
      <w:r w:rsidRPr="00B55E15">
        <w:rPr>
          <w:b/>
          <w:bCs/>
        </w:rPr>
        <w:t>№</w:t>
      </w:r>
      <w:r w:rsidRPr="00253E1B">
        <w:t xml:space="preserve"> </w:t>
      </w:r>
      <w:r w:rsidRPr="00253E1B">
        <w:rPr>
          <w:rStyle w:val="23"/>
        </w:rPr>
        <w:t xml:space="preserve">260 </w:t>
      </w:r>
      <w:r w:rsidRPr="00253E1B">
        <w:t>«Об утверждении положения о порядке формирования и ведения регионального реестра незавершенных объектов капитального строительства, составе включаемых в него сведений и порядке предоставления таких сведений».</w:t>
      </w:r>
      <w:r w:rsidR="00122767" w:rsidRPr="00253E1B">
        <w:t xml:space="preserve"> </w:t>
      </w:r>
    </w:p>
    <w:p w14:paraId="64597BBB" w14:textId="572597E1" w:rsidR="00122767" w:rsidRPr="00253E1B" w:rsidRDefault="00122767" w:rsidP="00A3077A">
      <w:pPr>
        <w:pStyle w:val="20"/>
        <w:framePr w:w="10344" w:h="15640" w:hRule="exact" w:wrap="none" w:vAnchor="page" w:hAnchor="page" w:x="958" w:y="1195"/>
        <w:numPr>
          <w:ilvl w:val="1"/>
          <w:numId w:val="20"/>
        </w:numPr>
        <w:shd w:val="clear" w:color="auto" w:fill="auto"/>
        <w:tabs>
          <w:tab w:val="left" w:pos="1167"/>
        </w:tabs>
        <w:spacing w:before="0" w:line="322" w:lineRule="exact"/>
        <w:ind w:left="0" w:firstLine="709"/>
      </w:pPr>
      <w:r w:rsidRPr="00253E1B">
        <w:t>В текстовой части раздела 4 «Анализ показателей отчетности учреждения» сводной Пояснительной записки учреждения (ф. 0503760) к сводному Балансу (ф. 0503730), формируемой финансовым органом, раскрывается существенная информация о результатах деятельности бюджетных и автономных учреждений.</w:t>
      </w:r>
    </w:p>
    <w:p w14:paraId="7B2BEB5C" w14:textId="66602E03" w:rsidR="00840FF8" w:rsidRPr="00253E1B" w:rsidRDefault="001C64B2" w:rsidP="00171596">
      <w:pPr>
        <w:pStyle w:val="20"/>
        <w:framePr w:w="10344" w:h="15640" w:hRule="exact" w:wrap="none" w:vAnchor="page" w:hAnchor="page" w:x="958" w:y="1195"/>
        <w:shd w:val="clear" w:color="auto" w:fill="auto"/>
        <w:tabs>
          <w:tab w:val="left" w:pos="567"/>
          <w:tab w:val="left" w:pos="993"/>
        </w:tabs>
        <w:spacing w:before="0" w:line="322" w:lineRule="exact"/>
        <w:ind w:firstLineChars="354" w:firstLine="991"/>
        <w:rPr>
          <w:sz w:val="2"/>
          <w:szCs w:val="2"/>
        </w:rPr>
        <w:sectPr w:rsidR="00840FF8" w:rsidRPr="00253E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253E1B">
        <w:t xml:space="preserve"> </w:t>
      </w:r>
    </w:p>
    <w:p w14:paraId="5EF119F0" w14:textId="4285DF30" w:rsidR="00840FF8" w:rsidRPr="00253E1B" w:rsidRDefault="00122767">
      <w:pPr>
        <w:pStyle w:val="a5"/>
        <w:framePr w:w="10325" w:h="269" w:hRule="exact" w:wrap="none" w:vAnchor="page" w:hAnchor="page" w:x="968" w:y="902"/>
        <w:shd w:val="clear" w:color="auto" w:fill="auto"/>
        <w:spacing w:line="240" w:lineRule="exact"/>
        <w:ind w:right="220"/>
        <w:jc w:val="center"/>
      </w:pPr>
      <w:r w:rsidRPr="00253E1B">
        <w:lastRenderedPageBreak/>
        <w:t>10</w:t>
      </w:r>
    </w:p>
    <w:p w14:paraId="627CED38" w14:textId="67967926" w:rsidR="00840FF8" w:rsidRPr="00253E1B" w:rsidRDefault="0069047A" w:rsidP="00A3077A">
      <w:pPr>
        <w:pStyle w:val="20"/>
        <w:framePr w:w="10325" w:h="14356" w:hRule="exact" w:wrap="none" w:vAnchor="page" w:hAnchor="page" w:x="968" w:y="1211"/>
        <w:shd w:val="clear" w:color="auto" w:fill="auto"/>
        <w:tabs>
          <w:tab w:val="left" w:pos="1276"/>
        </w:tabs>
        <w:spacing w:before="0" w:line="322" w:lineRule="exact"/>
        <w:ind w:firstLine="851"/>
      </w:pPr>
      <w:r>
        <w:t xml:space="preserve">При отражении в Справке по заключению учреждением счетов бухгалтерского учета </w:t>
      </w:r>
      <w:r w:rsidRPr="00253E1B">
        <w:t xml:space="preserve">отчетного финансового года (ф. 0503710) (далее - </w:t>
      </w:r>
      <w:r w:rsidRPr="00253E1B">
        <w:rPr>
          <w:rStyle w:val="23"/>
          <w:rFonts w:eastAsia="Microsoft Sans Serif"/>
        </w:rPr>
        <w:t>Справка (ф.</w:t>
      </w:r>
      <w:r w:rsidR="00881D76" w:rsidRPr="00253E1B">
        <w:rPr>
          <w:rStyle w:val="23"/>
        </w:rPr>
        <w:t xml:space="preserve">0503710) </w:t>
      </w:r>
      <w:r w:rsidR="00881D76" w:rsidRPr="00253E1B">
        <w:t xml:space="preserve">информации о финансовом результате, сформированном в ходе реализации национальных     проектов  </w:t>
      </w:r>
      <w:r w:rsidR="00253E1B" w:rsidRPr="00253E1B">
        <w:t xml:space="preserve">  (</w:t>
      </w:r>
      <w:r w:rsidR="00881D76" w:rsidRPr="00253E1B">
        <w:t>программ),    комплексного    плана    модернизации    и</w:t>
      </w:r>
      <w:r>
        <w:t xml:space="preserve"> </w:t>
      </w:r>
      <w:r w:rsidR="001C64B2" w:rsidRPr="00253E1B">
        <w:t xml:space="preserve">расширения магистральной инфраструктуры (региональных проектов в составе </w:t>
      </w:r>
      <w:r w:rsidR="005F2879" w:rsidRPr="00253E1B">
        <w:t xml:space="preserve">национальных проектов) в 1 - 17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XX XX 000 XX </w:t>
      </w:r>
      <w:r w:rsidR="005F2879" w:rsidRPr="00253E1B">
        <w:rPr>
          <w:rStyle w:val="212pt0"/>
        </w:rPr>
        <w:t xml:space="preserve">ХХХХХ </w:t>
      </w:r>
      <w:r w:rsidR="005F2879" w:rsidRPr="00253E1B">
        <w:t>XXX.</w:t>
      </w:r>
    </w:p>
    <w:p w14:paraId="6DA55FCC" w14:textId="5AE2D837" w:rsidR="00840FF8" w:rsidRPr="00253E1B" w:rsidRDefault="005F2879" w:rsidP="00A3077A">
      <w:pPr>
        <w:pStyle w:val="20"/>
        <w:framePr w:w="10325" w:h="14356" w:hRule="exact" w:wrap="none" w:vAnchor="page" w:hAnchor="page" w:x="968" w:y="1211"/>
        <w:shd w:val="clear" w:color="auto" w:fill="auto"/>
        <w:spacing w:before="0" w:line="240" w:lineRule="auto"/>
        <w:ind w:firstLine="697"/>
      </w:pPr>
      <w:r w:rsidRPr="00253E1B">
        <w:t>В графе 1 раздела 2 Справок по заключению учреждением счетов бухгалтерского учета отчетного финансового года (ф. 0503710) (далее - Справка (ф. 0503710) к Балансам государственного (муниципального) учреждения (ф. 0503730) (далее - Баланс (ф. 0503730) отражаются показатели номеров соответствующих счетов аналитического учета счета 0 401 10 13Х, содержащих в 1 - 4 разрядах номера счета коды разделов, подразделов расходов, в 5 - 14 разрядах - нули, в 15 - 17 разрядах - код аналитической группы подвида доходов (XX XX 0000000000 XXX), если иное не определено целевым характером средств.</w:t>
      </w:r>
    </w:p>
    <w:p w14:paraId="6EFF58FF" w14:textId="64FE79E0" w:rsidR="00253E1B" w:rsidRPr="00253E1B" w:rsidRDefault="00253E1B" w:rsidP="00A3077A">
      <w:pPr>
        <w:pStyle w:val="20"/>
        <w:framePr w:w="10325" w:h="14356" w:hRule="exact" w:wrap="none" w:vAnchor="page" w:hAnchor="page" w:x="968" w:y="1211"/>
        <w:spacing w:before="0" w:line="240" w:lineRule="auto"/>
        <w:ind w:firstLine="697"/>
      </w:pPr>
      <w:r w:rsidRPr="00253E1B">
        <w:t>Показатели справки по заключению счетов бюджетного учета отчетного финансового года (ф. 0503110) по КОС</w:t>
      </w:r>
      <w:r w:rsidR="00A3077A">
        <w:t>Г</w:t>
      </w:r>
      <w:r w:rsidRPr="00253E1B">
        <w:t xml:space="preserve">У 171 «Курсовые разницы», 173 «Чрезвычайные доходы от операций с активами», 176 «Доходы от оценки активов и обязательств»,  19Х  «Безвозмездные  неденежные поступления», 273 «Чрезвычайные </w:t>
      </w:r>
    </w:p>
    <w:p w14:paraId="4B8DA5FF" w14:textId="2B896436" w:rsidR="00253E1B" w:rsidRPr="00253E1B" w:rsidRDefault="00253E1B" w:rsidP="00A3077A">
      <w:pPr>
        <w:pStyle w:val="20"/>
        <w:framePr w:w="10325" w:h="14356" w:hRule="exact" w:wrap="none" w:vAnchor="page" w:hAnchor="page" w:x="968" w:y="1211"/>
        <w:shd w:val="clear" w:color="auto" w:fill="auto"/>
        <w:spacing w:before="0" w:line="322" w:lineRule="exact"/>
      </w:pPr>
      <w:r w:rsidRPr="00253E1B">
        <w:t xml:space="preserve">расходы по операциям с активами», подлежат раскрытию в текстовой части Пояснительных записок  (ф. 0503160, ф. 0503360)  согласно  </w:t>
      </w:r>
      <w:r w:rsidRPr="00A3077A">
        <w:rPr>
          <w:b/>
          <w:bCs/>
        </w:rPr>
        <w:t>приложению  № 4.</w:t>
      </w:r>
    </w:p>
    <w:p w14:paraId="7C5908DF" w14:textId="4EDE6E66" w:rsidR="00840FF8" w:rsidRPr="00253E1B" w:rsidRDefault="005F2879" w:rsidP="00A3077A">
      <w:pPr>
        <w:pStyle w:val="20"/>
        <w:framePr w:w="10325" w:h="14356" w:hRule="exact" w:wrap="none" w:vAnchor="page" w:hAnchor="page" w:x="968" w:y="1211"/>
        <w:numPr>
          <w:ilvl w:val="1"/>
          <w:numId w:val="17"/>
        </w:numPr>
        <w:shd w:val="clear" w:color="auto" w:fill="auto"/>
        <w:tabs>
          <w:tab w:val="left" w:pos="1292"/>
        </w:tabs>
        <w:spacing w:before="0" w:line="322" w:lineRule="exact"/>
        <w:ind w:left="0" w:firstLine="709"/>
      </w:pPr>
      <w:r w:rsidRPr="00253E1B">
        <w:t xml:space="preserve">Формирование сводных Сведений об изменении остатков валюты баланса учреждения </w:t>
      </w:r>
      <w:r w:rsidRPr="00253E1B">
        <w:rPr>
          <w:rStyle w:val="23"/>
        </w:rPr>
        <w:t xml:space="preserve">(ф. 0503773) </w:t>
      </w:r>
      <w:r w:rsidRPr="00253E1B">
        <w:t>осуществляется с учетом положений пункта 1</w:t>
      </w:r>
      <w:r w:rsidR="001F6E13" w:rsidRPr="00253E1B">
        <w:t>2</w:t>
      </w:r>
      <w:r w:rsidRPr="00253E1B">
        <w:t>.4 приложения № 1 к письму Минфина ЧР от 19.</w:t>
      </w:r>
      <w:r w:rsidR="00562417" w:rsidRPr="00253E1B">
        <w:t>12</w:t>
      </w:r>
      <w:r w:rsidRPr="00253E1B">
        <w:t>.2024 г. № 06.0</w:t>
      </w:r>
      <w:r w:rsidR="00562417" w:rsidRPr="00253E1B">
        <w:t>2</w:t>
      </w:r>
      <w:r w:rsidRPr="00253E1B">
        <w:t>.15/06.03-</w:t>
      </w:r>
      <w:r w:rsidR="00562417" w:rsidRPr="00253E1B">
        <w:t>5420</w:t>
      </w:r>
      <w:r w:rsidRPr="00253E1B">
        <w:t>.</w:t>
      </w:r>
    </w:p>
    <w:p w14:paraId="7EB64546" w14:textId="616F093C" w:rsidR="00840FF8" w:rsidRPr="00253E1B" w:rsidRDefault="005F2879" w:rsidP="00A3077A">
      <w:pPr>
        <w:pStyle w:val="20"/>
        <w:framePr w:w="10325" w:h="14356" w:hRule="exact" w:wrap="none" w:vAnchor="page" w:hAnchor="page" w:x="968" w:y="1211"/>
        <w:numPr>
          <w:ilvl w:val="1"/>
          <w:numId w:val="17"/>
        </w:numPr>
        <w:shd w:val="clear" w:color="auto" w:fill="auto"/>
        <w:tabs>
          <w:tab w:val="left" w:pos="1302"/>
        </w:tabs>
        <w:spacing w:before="0" w:line="322" w:lineRule="exact"/>
        <w:ind w:left="0" w:firstLine="709"/>
      </w:pPr>
      <w:r w:rsidRPr="00253E1B">
        <w:t xml:space="preserve">Сводный отчет об обязательствах учреждения </w:t>
      </w:r>
      <w:r w:rsidRPr="00253E1B">
        <w:rPr>
          <w:rStyle w:val="23"/>
        </w:rPr>
        <w:t xml:space="preserve">(ф. 0503738), </w:t>
      </w:r>
      <w:r w:rsidRPr="00253E1B">
        <w:t>содержащий данные о принятии и исполнении учреждением обязательств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 (далее - Отчет (ф. 0503738-НП) по состоянию на 01.01.202</w:t>
      </w:r>
      <w:r w:rsidR="00B55E15">
        <w:t>5</w:t>
      </w:r>
      <w:r w:rsidRPr="00253E1B">
        <w:t>г. представляется в Министерство по каждому публично-правовому образованию обособленно.</w:t>
      </w:r>
    </w:p>
    <w:p w14:paraId="318C8EC8" w14:textId="77777777" w:rsidR="00840FF8" w:rsidRDefault="005F2879" w:rsidP="00A3077A">
      <w:pPr>
        <w:pStyle w:val="20"/>
        <w:framePr w:w="10325" w:h="14356" w:hRule="exact" w:wrap="none" w:vAnchor="page" w:hAnchor="page" w:x="968" w:y="1211"/>
        <w:shd w:val="clear" w:color="auto" w:fill="auto"/>
        <w:spacing w:before="0" w:line="322" w:lineRule="exact"/>
        <w:ind w:firstLine="700"/>
      </w:pPr>
      <w:r w:rsidRPr="00253E1B">
        <w:t>В графе 3 Отчета (ф. 0503738-НП)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(XX XX 000 ХХХХХХХ XXX).</w:t>
      </w:r>
    </w:p>
    <w:p w14:paraId="784E6E56" w14:textId="77777777" w:rsidR="00840FF8" w:rsidRDefault="00840FF8">
      <w:pPr>
        <w:rPr>
          <w:sz w:val="2"/>
          <w:szCs w:val="2"/>
        </w:rPr>
      </w:pPr>
    </w:p>
    <w:sectPr w:rsidR="00840FF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0EAAD" w14:textId="77777777" w:rsidR="00281921" w:rsidRDefault="00281921">
      <w:r>
        <w:separator/>
      </w:r>
    </w:p>
  </w:endnote>
  <w:endnote w:type="continuationSeparator" w:id="0">
    <w:p w14:paraId="37E9C1A5" w14:textId="77777777" w:rsidR="00281921" w:rsidRDefault="0028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58BDC" w14:textId="77777777" w:rsidR="00281921" w:rsidRDefault="00281921">
      <w:r>
        <w:separator/>
      </w:r>
    </w:p>
  </w:footnote>
  <w:footnote w:type="continuationSeparator" w:id="0">
    <w:p w14:paraId="6EFF2E39" w14:textId="77777777" w:rsidR="00281921" w:rsidRDefault="00281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215D9"/>
    <w:multiLevelType w:val="multilevel"/>
    <w:tmpl w:val="09AAFE7E"/>
    <w:lvl w:ilvl="0">
      <w:start w:val="1"/>
      <w:numFmt w:val="decimal"/>
      <w:lvlText w:val="1.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0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75807DE"/>
    <w:multiLevelType w:val="multilevel"/>
    <w:tmpl w:val="FB940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D9B4FE5"/>
    <w:multiLevelType w:val="multilevel"/>
    <w:tmpl w:val="789C85E0"/>
    <w:lvl w:ilvl="0">
      <w:start w:val="50332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792378"/>
    <w:multiLevelType w:val="multilevel"/>
    <w:tmpl w:val="BB7C04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78829AE"/>
    <w:multiLevelType w:val="multilevel"/>
    <w:tmpl w:val="661EEDF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AD202C"/>
    <w:multiLevelType w:val="multilevel"/>
    <w:tmpl w:val="E93AF3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E97A4A"/>
    <w:multiLevelType w:val="multilevel"/>
    <w:tmpl w:val="9202C2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09145D"/>
    <w:multiLevelType w:val="multilevel"/>
    <w:tmpl w:val="BB7C04D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77F6071"/>
    <w:multiLevelType w:val="multilevel"/>
    <w:tmpl w:val="39D299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83F39D1"/>
    <w:multiLevelType w:val="multilevel"/>
    <w:tmpl w:val="7520EA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861516D"/>
    <w:multiLevelType w:val="multilevel"/>
    <w:tmpl w:val="9572D906"/>
    <w:lvl w:ilvl="0">
      <w:start w:val="1"/>
      <w:numFmt w:val="decimal"/>
      <w:lvlText w:val="1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280979"/>
    <w:multiLevelType w:val="multilevel"/>
    <w:tmpl w:val="2996E25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2E4195"/>
    <w:multiLevelType w:val="multilevel"/>
    <w:tmpl w:val="4BBAAE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714A6999"/>
    <w:multiLevelType w:val="multilevel"/>
    <w:tmpl w:val="B0C4DB22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33913C7"/>
    <w:multiLevelType w:val="multilevel"/>
    <w:tmpl w:val="C6009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74D25CE3"/>
    <w:multiLevelType w:val="multilevel"/>
    <w:tmpl w:val="595ECF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75B2D79"/>
    <w:multiLevelType w:val="multilevel"/>
    <w:tmpl w:val="9572D906"/>
    <w:lvl w:ilvl="0">
      <w:start w:val="1"/>
      <w:numFmt w:val="decimal"/>
      <w:lvlText w:val="1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DD79B9"/>
    <w:multiLevelType w:val="multilevel"/>
    <w:tmpl w:val="13DC35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5C110C"/>
    <w:multiLevelType w:val="multilevel"/>
    <w:tmpl w:val="753E6D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C81CDB"/>
    <w:multiLevelType w:val="multilevel"/>
    <w:tmpl w:val="661EEDF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6"/>
  </w:num>
  <w:num w:numId="5">
    <w:abstractNumId w:val="18"/>
  </w:num>
  <w:num w:numId="6">
    <w:abstractNumId w:val="0"/>
  </w:num>
  <w:num w:numId="7">
    <w:abstractNumId w:val="4"/>
  </w:num>
  <w:num w:numId="8">
    <w:abstractNumId w:val="16"/>
  </w:num>
  <w:num w:numId="9">
    <w:abstractNumId w:val="10"/>
  </w:num>
  <w:num w:numId="10">
    <w:abstractNumId w:val="19"/>
  </w:num>
  <w:num w:numId="11">
    <w:abstractNumId w:val="5"/>
  </w:num>
  <w:num w:numId="12">
    <w:abstractNumId w:val="14"/>
  </w:num>
  <w:num w:numId="13">
    <w:abstractNumId w:val="7"/>
  </w:num>
  <w:num w:numId="14">
    <w:abstractNumId w:val="3"/>
  </w:num>
  <w:num w:numId="15">
    <w:abstractNumId w:val="12"/>
  </w:num>
  <w:num w:numId="16">
    <w:abstractNumId w:val="15"/>
  </w:num>
  <w:num w:numId="17">
    <w:abstractNumId w:val="1"/>
  </w:num>
  <w:num w:numId="18">
    <w:abstractNumId w:val="11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FF8"/>
    <w:rsid w:val="00025EC0"/>
    <w:rsid w:val="00084D4D"/>
    <w:rsid w:val="000A7EAB"/>
    <w:rsid w:val="00122767"/>
    <w:rsid w:val="00151211"/>
    <w:rsid w:val="00155EF3"/>
    <w:rsid w:val="00171596"/>
    <w:rsid w:val="001C64B2"/>
    <w:rsid w:val="001E5CF5"/>
    <w:rsid w:val="001F6E13"/>
    <w:rsid w:val="002137E9"/>
    <w:rsid w:val="00253E1B"/>
    <w:rsid w:val="00281921"/>
    <w:rsid w:val="002D1741"/>
    <w:rsid w:val="002E2398"/>
    <w:rsid w:val="00312BD4"/>
    <w:rsid w:val="00333CB0"/>
    <w:rsid w:val="00333D32"/>
    <w:rsid w:val="00363DAE"/>
    <w:rsid w:val="00366B65"/>
    <w:rsid w:val="003B5894"/>
    <w:rsid w:val="00404B70"/>
    <w:rsid w:val="004D7B2A"/>
    <w:rsid w:val="005241F3"/>
    <w:rsid w:val="0053238F"/>
    <w:rsid w:val="00552123"/>
    <w:rsid w:val="00562417"/>
    <w:rsid w:val="00590846"/>
    <w:rsid w:val="005E46EB"/>
    <w:rsid w:val="005F2879"/>
    <w:rsid w:val="0069047A"/>
    <w:rsid w:val="0069321D"/>
    <w:rsid w:val="006A7281"/>
    <w:rsid w:val="00700479"/>
    <w:rsid w:val="007A4C58"/>
    <w:rsid w:val="00817107"/>
    <w:rsid w:val="008402BB"/>
    <w:rsid w:val="00840FF8"/>
    <w:rsid w:val="00881D76"/>
    <w:rsid w:val="008A5392"/>
    <w:rsid w:val="00A3077A"/>
    <w:rsid w:val="00A52230"/>
    <w:rsid w:val="00A81DD6"/>
    <w:rsid w:val="00AD7154"/>
    <w:rsid w:val="00AE1B21"/>
    <w:rsid w:val="00B55E15"/>
    <w:rsid w:val="00B659E8"/>
    <w:rsid w:val="00C305E5"/>
    <w:rsid w:val="00C41268"/>
    <w:rsid w:val="00D41D43"/>
    <w:rsid w:val="00D575A2"/>
    <w:rsid w:val="00DA348E"/>
    <w:rsid w:val="00E06203"/>
    <w:rsid w:val="00E558B0"/>
    <w:rsid w:val="00F923E3"/>
    <w:rsid w:val="00FB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9740"/>
  <w15:docId w15:val="{BBBD84BB-3376-4FF3-AE4A-1B2ECE4A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Сноска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Сноска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95pt">
    <w:name w:val="Сноска (3) + 9;5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SegoeUI8pt0pt">
    <w:name w:val="Основной текст (2) + Segoe UI;8 pt;Полужирный;Интервал 0 pt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283" w:lineRule="exact"/>
      <w:ind w:firstLine="136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Сноска (2)"/>
    <w:basedOn w:val="a"/>
    <w:link w:val="21"/>
    <w:pPr>
      <w:shd w:val="clear" w:color="auto" w:fill="FFFFFF"/>
      <w:spacing w:line="326" w:lineRule="exact"/>
      <w:ind w:firstLine="13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Сноска"/>
    <w:basedOn w:val="a"/>
    <w:link w:val="a6"/>
    <w:pPr>
      <w:shd w:val="clear" w:color="auto" w:fill="FFFFFF"/>
      <w:spacing w:line="326" w:lineRule="exact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Сноска (3)"/>
    <w:basedOn w:val="a"/>
    <w:link w:val="31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F923E3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923E3"/>
    <w:rPr>
      <w:color w:val="000000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923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hch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10A47-79A0-464C-B674-76F00EFE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4659</Words>
  <Characters>26561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Аюбова Халима Алиевна</cp:lastModifiedBy>
  <cp:revision>34</cp:revision>
  <cp:lastPrinted>2024-12-24T06:59:00Z</cp:lastPrinted>
  <dcterms:created xsi:type="dcterms:W3CDTF">2024-12-19T12:43:00Z</dcterms:created>
  <dcterms:modified xsi:type="dcterms:W3CDTF">2024-12-24T08:19:00Z</dcterms:modified>
</cp:coreProperties>
</file>